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51"/>
        <w:gridCol w:w="8015"/>
      </w:tblGrid>
      <w:tr w:rsidR="009B6119" w:rsidRPr="0012036E" w14:paraId="4BA5DC19" w14:textId="77777777" w:rsidTr="0012036E">
        <w:trPr>
          <w:trHeight w:val="2407"/>
        </w:trPr>
        <w:tc>
          <w:tcPr>
            <w:tcW w:w="2235" w:type="dxa"/>
          </w:tcPr>
          <w:p w14:paraId="37684734" w14:textId="26D0071A" w:rsidR="009B6119" w:rsidRPr="0012036E" w:rsidRDefault="003C3B60">
            <w:pPr>
              <w:rPr>
                <w:sz w:val="40"/>
                <w:szCs w:val="40"/>
              </w:rPr>
            </w:pPr>
            <w:r w:rsidRPr="0012036E">
              <w:rPr>
                <w:noProof/>
                <w:sz w:val="18"/>
                <w:szCs w:val="18"/>
                <w:lang w:eastAsia="en-GB"/>
              </w:rPr>
              <w:drawing>
                <wp:inline distT="0" distB="0" distL="0" distR="0" wp14:anchorId="7D14877C" wp14:editId="724A4899">
                  <wp:extent cx="1419225" cy="1828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828800"/>
                          </a:xfrm>
                          <a:prstGeom prst="rect">
                            <a:avLst/>
                          </a:prstGeom>
                          <a:noFill/>
                          <a:ln>
                            <a:noFill/>
                          </a:ln>
                        </pic:spPr>
                      </pic:pic>
                    </a:graphicData>
                  </a:graphic>
                </wp:inline>
              </w:drawing>
            </w:r>
          </w:p>
        </w:tc>
        <w:tc>
          <w:tcPr>
            <w:tcW w:w="8447" w:type="dxa"/>
          </w:tcPr>
          <w:p w14:paraId="36806850" w14:textId="77777777" w:rsidR="00954D5E" w:rsidRPr="00D46BD8" w:rsidRDefault="00954D5E" w:rsidP="00954D5E">
            <w:pPr>
              <w:widowControl w:val="0"/>
              <w:suppressAutoHyphens/>
              <w:spacing w:after="0"/>
              <w:jc w:val="center"/>
              <w:rPr>
                <w:rFonts w:asciiTheme="majorHAnsi" w:eastAsia="Arial Unicode MS" w:hAnsiTheme="majorHAnsi" w:cs="Tahoma"/>
                <w:b/>
                <w:bCs/>
                <w:kern w:val="1"/>
                <w:sz w:val="56"/>
                <w:szCs w:val="56"/>
              </w:rPr>
            </w:pPr>
            <w:r w:rsidRPr="00D46BD8">
              <w:rPr>
                <w:rFonts w:asciiTheme="majorHAnsi" w:eastAsia="Arial Unicode MS" w:hAnsiTheme="majorHAnsi" w:cs="Tahoma"/>
                <w:b/>
                <w:bCs/>
                <w:kern w:val="1"/>
                <w:sz w:val="56"/>
                <w:szCs w:val="56"/>
              </w:rPr>
              <w:t xml:space="preserve">Ilminster Classic </w:t>
            </w:r>
          </w:p>
          <w:p w14:paraId="772E9768" w14:textId="77777777" w:rsidR="00954D5E" w:rsidRPr="00D46BD8" w:rsidRDefault="00954D5E" w:rsidP="00954D5E">
            <w:pPr>
              <w:widowControl w:val="0"/>
              <w:suppressAutoHyphens/>
              <w:spacing w:after="0"/>
              <w:jc w:val="center"/>
              <w:rPr>
                <w:rFonts w:asciiTheme="majorHAnsi" w:eastAsia="Arial Unicode MS" w:hAnsiTheme="majorHAnsi" w:cs="Tahoma"/>
                <w:b/>
                <w:bCs/>
                <w:kern w:val="1"/>
                <w:sz w:val="56"/>
                <w:szCs w:val="56"/>
              </w:rPr>
            </w:pPr>
            <w:r w:rsidRPr="00D46BD8">
              <w:rPr>
                <w:rFonts w:asciiTheme="majorHAnsi" w:eastAsia="Arial Unicode MS" w:hAnsiTheme="majorHAnsi" w:cs="Tahoma"/>
                <w:b/>
                <w:bCs/>
                <w:kern w:val="1"/>
                <w:sz w:val="56"/>
                <w:szCs w:val="56"/>
              </w:rPr>
              <w:t>Vehicle Show</w:t>
            </w:r>
          </w:p>
          <w:p w14:paraId="51736286" w14:textId="77777777" w:rsidR="00954D5E" w:rsidRPr="00D46BD8" w:rsidRDefault="00954D5E" w:rsidP="00954D5E">
            <w:pPr>
              <w:widowControl w:val="0"/>
              <w:suppressAutoHyphens/>
              <w:spacing w:after="0"/>
              <w:jc w:val="center"/>
              <w:rPr>
                <w:rFonts w:asciiTheme="majorHAnsi" w:eastAsia="Arial Unicode MS" w:hAnsiTheme="majorHAnsi" w:cs="Tahoma"/>
                <w:b/>
                <w:bCs/>
                <w:kern w:val="1"/>
                <w:sz w:val="18"/>
                <w:szCs w:val="18"/>
              </w:rPr>
            </w:pPr>
          </w:p>
          <w:p w14:paraId="52977E54" w14:textId="79DF3C0F" w:rsidR="00954D5E" w:rsidRPr="00D46BD8" w:rsidRDefault="00954D5E" w:rsidP="00954D5E">
            <w:pPr>
              <w:widowControl w:val="0"/>
              <w:suppressAutoHyphens/>
              <w:spacing w:after="0"/>
              <w:jc w:val="center"/>
              <w:rPr>
                <w:rFonts w:asciiTheme="majorHAnsi" w:eastAsia="Arial Unicode MS" w:hAnsiTheme="majorHAnsi" w:cs="Tahoma"/>
                <w:b/>
                <w:bCs/>
                <w:kern w:val="1"/>
                <w:sz w:val="48"/>
                <w:szCs w:val="48"/>
              </w:rPr>
            </w:pPr>
            <w:r w:rsidRPr="00D46BD8">
              <w:rPr>
                <w:rFonts w:asciiTheme="majorHAnsi" w:eastAsia="Arial Unicode MS" w:hAnsiTheme="majorHAnsi" w:cs="Tahoma"/>
                <w:b/>
                <w:bCs/>
                <w:kern w:val="1"/>
                <w:sz w:val="48"/>
                <w:szCs w:val="48"/>
              </w:rPr>
              <w:t xml:space="preserve">Sunday </w:t>
            </w:r>
            <w:r w:rsidR="00D46BD8" w:rsidRPr="00D46BD8">
              <w:rPr>
                <w:rFonts w:asciiTheme="majorHAnsi" w:eastAsia="Arial Unicode MS" w:hAnsiTheme="majorHAnsi" w:cs="Tahoma"/>
                <w:b/>
                <w:bCs/>
                <w:kern w:val="1"/>
                <w:sz w:val="48"/>
                <w:szCs w:val="48"/>
              </w:rPr>
              <w:t>14</w:t>
            </w:r>
            <w:r w:rsidRPr="00D46BD8">
              <w:rPr>
                <w:rFonts w:asciiTheme="majorHAnsi" w:eastAsia="Arial Unicode MS" w:hAnsiTheme="majorHAnsi" w:cs="Tahoma"/>
                <w:b/>
                <w:bCs/>
                <w:kern w:val="1"/>
                <w:sz w:val="48"/>
                <w:szCs w:val="48"/>
                <w:vertAlign w:val="superscript"/>
              </w:rPr>
              <w:t>th</w:t>
            </w:r>
            <w:r w:rsidRPr="00D46BD8">
              <w:rPr>
                <w:rFonts w:asciiTheme="majorHAnsi" w:eastAsia="Arial Unicode MS" w:hAnsiTheme="majorHAnsi" w:cs="Tahoma"/>
                <w:b/>
                <w:bCs/>
                <w:kern w:val="1"/>
                <w:sz w:val="48"/>
                <w:szCs w:val="48"/>
              </w:rPr>
              <w:t xml:space="preserve"> June 20</w:t>
            </w:r>
            <w:r w:rsidR="00516B88" w:rsidRPr="00D46BD8">
              <w:rPr>
                <w:rFonts w:asciiTheme="majorHAnsi" w:eastAsia="Arial Unicode MS" w:hAnsiTheme="majorHAnsi" w:cs="Tahoma"/>
                <w:b/>
                <w:bCs/>
                <w:kern w:val="1"/>
                <w:sz w:val="48"/>
                <w:szCs w:val="48"/>
              </w:rPr>
              <w:t>2</w:t>
            </w:r>
            <w:r w:rsidR="00D46BD8" w:rsidRPr="00D46BD8">
              <w:rPr>
                <w:rFonts w:asciiTheme="majorHAnsi" w:eastAsia="Arial Unicode MS" w:hAnsiTheme="majorHAnsi" w:cs="Tahoma"/>
                <w:b/>
                <w:bCs/>
                <w:kern w:val="1"/>
                <w:sz w:val="48"/>
                <w:szCs w:val="48"/>
              </w:rPr>
              <w:t>6</w:t>
            </w:r>
          </w:p>
          <w:p w14:paraId="18D63994" w14:textId="77777777" w:rsidR="00954D5E" w:rsidRPr="00954D5E" w:rsidRDefault="00954D5E" w:rsidP="00954D5E">
            <w:pPr>
              <w:widowControl w:val="0"/>
              <w:suppressAutoHyphens/>
              <w:spacing w:after="0"/>
              <w:ind w:right="-15"/>
              <w:rPr>
                <w:rFonts w:ascii="Broadway" w:eastAsia="Arial Unicode MS" w:hAnsi="Broadway" w:cs="Tahoma"/>
                <w:kern w:val="1"/>
                <w:szCs w:val="24"/>
              </w:rPr>
            </w:pPr>
          </w:p>
          <w:p w14:paraId="56DF329F" w14:textId="77777777" w:rsidR="009B6119" w:rsidRPr="00954D5E" w:rsidRDefault="009B6119" w:rsidP="00954D5E">
            <w:pPr>
              <w:spacing w:after="200" w:line="276" w:lineRule="auto"/>
              <w:jc w:val="center"/>
              <w:rPr>
                <w:rFonts w:ascii="Broadway" w:hAnsi="Broadway"/>
                <w:b/>
                <w:sz w:val="36"/>
                <w:szCs w:val="36"/>
              </w:rPr>
            </w:pPr>
            <w:r w:rsidRPr="0019585D">
              <w:rPr>
                <w:rFonts w:cs="Calibri"/>
                <w:b/>
                <w:sz w:val="40"/>
                <w:szCs w:val="40"/>
              </w:rPr>
              <w:t>Autojumble Booking Form</w:t>
            </w:r>
          </w:p>
        </w:tc>
      </w:tr>
    </w:tbl>
    <w:p w14:paraId="444883FE" w14:textId="77777777" w:rsidR="008A6B21" w:rsidRDefault="002D619B" w:rsidP="00F87943">
      <w:pPr>
        <w:rPr>
          <w:sz w:val="24"/>
          <w:szCs w:val="24"/>
        </w:rPr>
      </w:pPr>
      <w:r>
        <w:rPr>
          <w:sz w:val="24"/>
          <w:szCs w:val="24"/>
        </w:rPr>
        <w:t>At t</w:t>
      </w:r>
      <w:r w:rsidR="009B6119" w:rsidRPr="005A29BF">
        <w:rPr>
          <w:sz w:val="24"/>
          <w:szCs w:val="24"/>
        </w:rPr>
        <w:t xml:space="preserve">he </w:t>
      </w:r>
      <w:r w:rsidR="009B6119" w:rsidRPr="00D035E9">
        <w:rPr>
          <w:b/>
          <w:bCs/>
          <w:sz w:val="24"/>
          <w:szCs w:val="24"/>
        </w:rPr>
        <w:t>Ilminster Classic Vehicle Show</w:t>
      </w:r>
      <w:r w:rsidR="009B6119" w:rsidRPr="005A29BF">
        <w:rPr>
          <w:sz w:val="24"/>
          <w:szCs w:val="24"/>
        </w:rPr>
        <w:t xml:space="preserve"> </w:t>
      </w:r>
      <w:r w:rsidR="00E63648">
        <w:rPr>
          <w:sz w:val="24"/>
          <w:szCs w:val="24"/>
        </w:rPr>
        <w:t xml:space="preserve">you can sell </w:t>
      </w:r>
      <w:r>
        <w:rPr>
          <w:sz w:val="24"/>
          <w:szCs w:val="24"/>
        </w:rPr>
        <w:t xml:space="preserve">Autojumble </w:t>
      </w:r>
      <w:r w:rsidR="00D035E9">
        <w:rPr>
          <w:sz w:val="24"/>
          <w:szCs w:val="24"/>
        </w:rPr>
        <w:t xml:space="preserve">directly </w:t>
      </w:r>
      <w:r w:rsidR="00E63648">
        <w:rPr>
          <w:sz w:val="24"/>
          <w:szCs w:val="24"/>
        </w:rPr>
        <w:t xml:space="preserve">from your </w:t>
      </w:r>
      <w:r>
        <w:rPr>
          <w:sz w:val="24"/>
          <w:szCs w:val="24"/>
        </w:rPr>
        <w:t xml:space="preserve">classic </w:t>
      </w:r>
      <w:r w:rsidR="00E63648">
        <w:rPr>
          <w:sz w:val="24"/>
          <w:szCs w:val="24"/>
        </w:rPr>
        <w:t xml:space="preserve">vehicle </w:t>
      </w:r>
      <w:r w:rsidR="0019585D">
        <w:rPr>
          <w:sz w:val="24"/>
          <w:szCs w:val="24"/>
        </w:rPr>
        <w:t xml:space="preserve">(for a small charge) </w:t>
      </w:r>
      <w:r w:rsidR="00E63648">
        <w:rPr>
          <w:sz w:val="24"/>
          <w:szCs w:val="24"/>
        </w:rPr>
        <w:t xml:space="preserve">or </w:t>
      </w:r>
      <w:r w:rsidR="0019585D">
        <w:rPr>
          <w:sz w:val="24"/>
          <w:szCs w:val="24"/>
        </w:rPr>
        <w:t xml:space="preserve">book </w:t>
      </w:r>
      <w:r w:rsidR="00E63648">
        <w:rPr>
          <w:sz w:val="24"/>
          <w:szCs w:val="24"/>
        </w:rPr>
        <w:t>a separate pitch</w:t>
      </w:r>
      <w:r>
        <w:rPr>
          <w:sz w:val="24"/>
          <w:szCs w:val="24"/>
        </w:rPr>
        <w:t xml:space="preserve">(es) in the </w:t>
      </w:r>
      <w:r w:rsidRPr="00D46BD8">
        <w:rPr>
          <w:sz w:val="24"/>
          <w:szCs w:val="24"/>
        </w:rPr>
        <w:t>Autojumble Village</w:t>
      </w:r>
      <w:r w:rsidR="00E63648">
        <w:rPr>
          <w:sz w:val="24"/>
          <w:szCs w:val="24"/>
        </w:rPr>
        <w:t>.</w:t>
      </w:r>
      <w:r w:rsidR="005A29BF" w:rsidRPr="005A29BF">
        <w:rPr>
          <w:sz w:val="24"/>
          <w:szCs w:val="24"/>
        </w:rPr>
        <w:t xml:space="preserve"> </w:t>
      </w:r>
      <w:r w:rsidR="0019585D">
        <w:rPr>
          <w:sz w:val="24"/>
          <w:szCs w:val="24"/>
        </w:rPr>
        <w:t xml:space="preserve"> </w:t>
      </w:r>
      <w:r w:rsidR="00E63648">
        <w:rPr>
          <w:sz w:val="24"/>
          <w:szCs w:val="24"/>
        </w:rPr>
        <w:t>However, pitches</w:t>
      </w:r>
      <w:r w:rsidR="005A29BF">
        <w:rPr>
          <w:sz w:val="24"/>
          <w:szCs w:val="24"/>
        </w:rPr>
        <w:t xml:space="preserve"> are limited</w:t>
      </w:r>
      <w:r w:rsidR="00E05C0F">
        <w:rPr>
          <w:sz w:val="24"/>
          <w:szCs w:val="24"/>
        </w:rPr>
        <w:t>,</w:t>
      </w:r>
      <w:r w:rsidR="005A29BF">
        <w:rPr>
          <w:sz w:val="24"/>
          <w:szCs w:val="24"/>
        </w:rPr>
        <w:t xml:space="preserve"> so </w:t>
      </w:r>
      <w:r w:rsidR="0019585D">
        <w:rPr>
          <w:sz w:val="24"/>
          <w:szCs w:val="24"/>
        </w:rPr>
        <w:t xml:space="preserve">pre-booking and pre-payment is essential. </w:t>
      </w:r>
    </w:p>
    <w:p w14:paraId="34F978DC" w14:textId="409070C9" w:rsidR="009B6119" w:rsidRDefault="0019585D" w:rsidP="00F87943">
      <w:pPr>
        <w:rPr>
          <w:sz w:val="24"/>
          <w:szCs w:val="24"/>
        </w:rPr>
      </w:pPr>
      <w:r>
        <w:rPr>
          <w:sz w:val="24"/>
          <w:szCs w:val="24"/>
        </w:rPr>
        <w:t>T</w:t>
      </w:r>
      <w:r w:rsidR="005A29BF">
        <w:rPr>
          <w:sz w:val="24"/>
          <w:szCs w:val="24"/>
        </w:rPr>
        <w:t xml:space="preserve">o book your </w:t>
      </w:r>
      <w:r>
        <w:rPr>
          <w:sz w:val="24"/>
          <w:szCs w:val="24"/>
        </w:rPr>
        <w:t>pitch</w:t>
      </w:r>
      <w:r w:rsidR="005A29BF">
        <w:rPr>
          <w:sz w:val="24"/>
          <w:szCs w:val="24"/>
        </w:rPr>
        <w:t xml:space="preserve"> in </w:t>
      </w:r>
      <w:r>
        <w:rPr>
          <w:sz w:val="24"/>
          <w:szCs w:val="24"/>
        </w:rPr>
        <w:t>the</w:t>
      </w:r>
      <w:r w:rsidR="005A29BF">
        <w:rPr>
          <w:sz w:val="24"/>
          <w:szCs w:val="24"/>
        </w:rPr>
        <w:t xml:space="preserve"> </w:t>
      </w:r>
      <w:r w:rsidR="005A29BF" w:rsidRPr="00D46BD8">
        <w:rPr>
          <w:sz w:val="24"/>
          <w:szCs w:val="24"/>
        </w:rPr>
        <w:t>Autojumble Village</w:t>
      </w:r>
      <w:r w:rsidR="008A6B21" w:rsidRPr="00D46BD8">
        <w:rPr>
          <w:sz w:val="24"/>
          <w:szCs w:val="24"/>
        </w:rPr>
        <w:t xml:space="preserve"> </w:t>
      </w:r>
      <w:r w:rsidR="008A6B21">
        <w:rPr>
          <w:sz w:val="24"/>
          <w:szCs w:val="24"/>
        </w:rPr>
        <w:t>or</w:t>
      </w:r>
      <w:r w:rsidR="008A6B21" w:rsidRPr="008A6B21">
        <w:rPr>
          <w:sz w:val="24"/>
          <w:szCs w:val="24"/>
        </w:rPr>
        <w:t xml:space="preserve"> to </w:t>
      </w:r>
      <w:r w:rsidR="008A6B21">
        <w:rPr>
          <w:sz w:val="24"/>
          <w:szCs w:val="24"/>
        </w:rPr>
        <w:t>let us know that you are intending to sell from your classic vehicle,</w:t>
      </w:r>
      <w:r w:rsidR="005A29BF" w:rsidRPr="0053502F">
        <w:rPr>
          <w:color w:val="C00000"/>
          <w:sz w:val="24"/>
          <w:szCs w:val="24"/>
        </w:rPr>
        <w:t xml:space="preserve"> </w:t>
      </w:r>
      <w:r w:rsidR="005A29BF">
        <w:rPr>
          <w:sz w:val="24"/>
          <w:szCs w:val="24"/>
        </w:rPr>
        <w:t xml:space="preserve">please </w:t>
      </w:r>
      <w:r w:rsidR="008E523C">
        <w:rPr>
          <w:sz w:val="24"/>
          <w:szCs w:val="24"/>
        </w:rPr>
        <w:t xml:space="preserve">complete this entry form and </w:t>
      </w:r>
      <w:r w:rsidR="005A29BF">
        <w:rPr>
          <w:sz w:val="24"/>
          <w:szCs w:val="24"/>
        </w:rPr>
        <w:t xml:space="preserve">return </w:t>
      </w:r>
      <w:r w:rsidR="008E523C">
        <w:rPr>
          <w:sz w:val="24"/>
          <w:szCs w:val="24"/>
        </w:rPr>
        <w:t>it</w:t>
      </w:r>
      <w:r w:rsidR="008A6B21">
        <w:rPr>
          <w:sz w:val="24"/>
          <w:szCs w:val="24"/>
        </w:rPr>
        <w:t xml:space="preserve"> to us</w:t>
      </w:r>
      <w:r w:rsidR="005A29BF">
        <w:rPr>
          <w:sz w:val="24"/>
          <w:szCs w:val="24"/>
        </w:rPr>
        <w:t xml:space="preserve"> as early as possible</w:t>
      </w:r>
      <w:r w:rsidR="008A6B21">
        <w:rPr>
          <w:sz w:val="24"/>
          <w:szCs w:val="24"/>
        </w:rPr>
        <w:t>.</w:t>
      </w:r>
    </w:p>
    <w:p w14:paraId="01382EF3" w14:textId="77777777" w:rsidR="00E05C0F" w:rsidRPr="005A29BF" w:rsidRDefault="00E05C0F" w:rsidP="00F87943">
      <w:pPr>
        <w:rPr>
          <w:sz w:val="24"/>
          <w:szCs w:val="24"/>
        </w:rPr>
      </w:pPr>
    </w:p>
    <w:p w14:paraId="0402E4B0" w14:textId="77777777" w:rsidR="00E3409F" w:rsidRPr="00793EE8" w:rsidRDefault="00E3409F" w:rsidP="007238B3">
      <w:pPr>
        <w:jc w:val="right"/>
        <w:rPr>
          <w:b/>
          <w:bCs/>
          <w:sz w:val="4"/>
          <w:szCs w:val="4"/>
        </w:rPr>
      </w:pPr>
    </w:p>
    <w:tbl>
      <w:tblPr>
        <w:tblStyle w:val="TableGrid"/>
        <w:tblW w:w="10485" w:type="dxa"/>
        <w:tblLook w:val="04A0" w:firstRow="1" w:lastRow="0" w:firstColumn="1" w:lastColumn="0" w:noHBand="0" w:noVBand="1"/>
      </w:tblPr>
      <w:tblGrid>
        <w:gridCol w:w="1714"/>
        <w:gridCol w:w="112"/>
        <w:gridCol w:w="1104"/>
        <w:gridCol w:w="1624"/>
        <w:gridCol w:w="1253"/>
        <w:gridCol w:w="1559"/>
        <w:gridCol w:w="1418"/>
        <w:gridCol w:w="1701"/>
      </w:tblGrid>
      <w:tr w:rsidR="00D74D7B" w14:paraId="7D6765B5" w14:textId="77777777" w:rsidTr="008C1E96">
        <w:trPr>
          <w:trHeight w:val="468"/>
        </w:trPr>
        <w:tc>
          <w:tcPr>
            <w:tcW w:w="1826" w:type="dxa"/>
            <w:gridSpan w:val="2"/>
            <w:shd w:val="clear" w:color="auto" w:fill="DAE9F7" w:themeFill="text2" w:themeFillTint="1A"/>
            <w:vAlign w:val="center"/>
          </w:tcPr>
          <w:p w14:paraId="01CFF66E" w14:textId="77777777" w:rsidR="00D74D7B" w:rsidRDefault="00D74D7B" w:rsidP="001E6502">
            <w:pPr>
              <w:jc w:val="right"/>
              <w:rPr>
                <w:b/>
                <w:bCs/>
                <w:sz w:val="24"/>
                <w:szCs w:val="24"/>
              </w:rPr>
            </w:pPr>
            <w:r w:rsidRPr="00AC21F4">
              <w:rPr>
                <w:b/>
                <w:bCs/>
                <w:sz w:val="28"/>
                <w:szCs w:val="28"/>
              </w:rPr>
              <w:t>Name:</w:t>
            </w:r>
          </w:p>
        </w:tc>
        <w:tc>
          <w:tcPr>
            <w:tcW w:w="8659" w:type="dxa"/>
            <w:gridSpan w:val="6"/>
            <w:shd w:val="clear" w:color="auto" w:fill="F2FBEF"/>
            <w:vAlign w:val="center"/>
          </w:tcPr>
          <w:p w14:paraId="0FE5C947" w14:textId="7516ABF6" w:rsidR="00D74D7B" w:rsidRDefault="00D74D7B" w:rsidP="003E2FCD">
            <w:pPr>
              <w:jc w:val="center"/>
              <w:rPr>
                <w:b/>
                <w:bCs/>
                <w:sz w:val="24"/>
                <w:szCs w:val="24"/>
              </w:rPr>
            </w:pPr>
          </w:p>
        </w:tc>
      </w:tr>
      <w:tr w:rsidR="003E2FCD" w14:paraId="4202CF29" w14:textId="77777777" w:rsidTr="003E2FCD">
        <w:trPr>
          <w:trHeight w:val="70"/>
        </w:trPr>
        <w:tc>
          <w:tcPr>
            <w:tcW w:w="10485" w:type="dxa"/>
            <w:gridSpan w:val="8"/>
          </w:tcPr>
          <w:p w14:paraId="37BF53E8" w14:textId="77777777" w:rsidR="003E2FCD" w:rsidRPr="003E2FCD" w:rsidRDefault="003E2FCD" w:rsidP="003E2FCD">
            <w:pPr>
              <w:jc w:val="center"/>
              <w:rPr>
                <w:b/>
                <w:bCs/>
                <w:sz w:val="4"/>
                <w:szCs w:val="4"/>
              </w:rPr>
            </w:pPr>
          </w:p>
        </w:tc>
      </w:tr>
      <w:tr w:rsidR="00D74D7B" w14:paraId="68865EF5" w14:textId="77777777" w:rsidTr="00D74D7B">
        <w:trPr>
          <w:trHeight w:val="420"/>
        </w:trPr>
        <w:tc>
          <w:tcPr>
            <w:tcW w:w="10485" w:type="dxa"/>
            <w:gridSpan w:val="8"/>
            <w:shd w:val="clear" w:color="auto" w:fill="DAE9F7" w:themeFill="text2" w:themeFillTint="1A"/>
            <w:vAlign w:val="center"/>
          </w:tcPr>
          <w:p w14:paraId="4CFEDD8E" w14:textId="0F632751" w:rsidR="00D74D7B" w:rsidRDefault="00D74D7B" w:rsidP="00D74D7B">
            <w:pPr>
              <w:rPr>
                <w:b/>
                <w:bCs/>
                <w:sz w:val="24"/>
                <w:szCs w:val="24"/>
              </w:rPr>
            </w:pPr>
            <w:r w:rsidRPr="0019585D">
              <w:rPr>
                <w:b/>
                <w:bCs/>
                <w:sz w:val="28"/>
                <w:szCs w:val="28"/>
              </w:rPr>
              <w:t>Contact Details:</w:t>
            </w:r>
          </w:p>
        </w:tc>
      </w:tr>
      <w:tr w:rsidR="00D74D7B" w14:paraId="7C8DC48B" w14:textId="77777777" w:rsidTr="008C1E96">
        <w:trPr>
          <w:trHeight w:val="398"/>
        </w:trPr>
        <w:tc>
          <w:tcPr>
            <w:tcW w:w="1826" w:type="dxa"/>
            <w:gridSpan w:val="2"/>
            <w:vMerge w:val="restart"/>
            <w:shd w:val="clear" w:color="auto" w:fill="DAE9F7" w:themeFill="text2" w:themeFillTint="1A"/>
            <w:vAlign w:val="center"/>
          </w:tcPr>
          <w:p w14:paraId="25104A2F" w14:textId="46E44BBE" w:rsidR="00D74D7B" w:rsidRPr="001E6502" w:rsidRDefault="00D74D7B" w:rsidP="00D74D7B">
            <w:pPr>
              <w:jc w:val="right"/>
              <w:rPr>
                <w:sz w:val="24"/>
                <w:szCs w:val="24"/>
              </w:rPr>
            </w:pPr>
            <w:r w:rsidRPr="001E6502">
              <w:rPr>
                <w:sz w:val="24"/>
                <w:szCs w:val="24"/>
              </w:rPr>
              <w:t>Address:</w:t>
            </w:r>
          </w:p>
        </w:tc>
        <w:tc>
          <w:tcPr>
            <w:tcW w:w="8659" w:type="dxa"/>
            <w:gridSpan w:val="6"/>
            <w:shd w:val="clear" w:color="auto" w:fill="F2FBEF"/>
            <w:vAlign w:val="center"/>
          </w:tcPr>
          <w:p w14:paraId="360F1B0E" w14:textId="77777777" w:rsidR="00D74D7B" w:rsidRDefault="00D74D7B" w:rsidP="003E2FCD">
            <w:pPr>
              <w:jc w:val="center"/>
              <w:rPr>
                <w:b/>
                <w:bCs/>
                <w:sz w:val="24"/>
                <w:szCs w:val="24"/>
              </w:rPr>
            </w:pPr>
          </w:p>
        </w:tc>
      </w:tr>
      <w:tr w:rsidR="008C1E96" w14:paraId="07FE8FBB" w14:textId="77777777" w:rsidTr="008C1E96">
        <w:trPr>
          <w:trHeight w:val="419"/>
        </w:trPr>
        <w:tc>
          <w:tcPr>
            <w:tcW w:w="1826" w:type="dxa"/>
            <w:gridSpan w:val="2"/>
            <w:vMerge/>
            <w:shd w:val="clear" w:color="auto" w:fill="DAE9F7" w:themeFill="text2" w:themeFillTint="1A"/>
            <w:vAlign w:val="center"/>
          </w:tcPr>
          <w:p w14:paraId="0EB0FC90" w14:textId="77777777" w:rsidR="00D74D7B" w:rsidRDefault="00D74D7B" w:rsidP="003E2FCD">
            <w:pPr>
              <w:rPr>
                <w:b/>
                <w:bCs/>
                <w:sz w:val="28"/>
                <w:szCs w:val="28"/>
              </w:rPr>
            </w:pPr>
          </w:p>
        </w:tc>
        <w:tc>
          <w:tcPr>
            <w:tcW w:w="5540" w:type="dxa"/>
            <w:gridSpan w:val="4"/>
            <w:shd w:val="clear" w:color="auto" w:fill="F2FBEF"/>
            <w:vAlign w:val="center"/>
          </w:tcPr>
          <w:p w14:paraId="36D5C866" w14:textId="77777777" w:rsidR="00D74D7B" w:rsidRDefault="00D74D7B" w:rsidP="003E2FCD">
            <w:pPr>
              <w:jc w:val="center"/>
              <w:rPr>
                <w:b/>
                <w:bCs/>
                <w:sz w:val="24"/>
                <w:szCs w:val="24"/>
              </w:rPr>
            </w:pPr>
          </w:p>
        </w:tc>
        <w:tc>
          <w:tcPr>
            <w:tcW w:w="1418" w:type="dxa"/>
            <w:shd w:val="clear" w:color="auto" w:fill="DAE9F7" w:themeFill="text2" w:themeFillTint="1A"/>
            <w:vAlign w:val="center"/>
          </w:tcPr>
          <w:p w14:paraId="4275D1B6" w14:textId="247F12C2" w:rsidR="00D74D7B" w:rsidRPr="001E6502" w:rsidRDefault="00D74D7B" w:rsidP="001E6502">
            <w:pPr>
              <w:jc w:val="right"/>
              <w:rPr>
                <w:sz w:val="24"/>
                <w:szCs w:val="24"/>
              </w:rPr>
            </w:pPr>
            <w:r w:rsidRPr="001E6502">
              <w:rPr>
                <w:sz w:val="24"/>
                <w:szCs w:val="24"/>
              </w:rPr>
              <w:t>Post Code:</w:t>
            </w:r>
          </w:p>
        </w:tc>
        <w:tc>
          <w:tcPr>
            <w:tcW w:w="1701" w:type="dxa"/>
            <w:shd w:val="clear" w:color="auto" w:fill="F2FBEF"/>
            <w:vAlign w:val="center"/>
          </w:tcPr>
          <w:p w14:paraId="3CFB1918" w14:textId="77777777" w:rsidR="00D74D7B" w:rsidRDefault="00D74D7B" w:rsidP="003E2FCD">
            <w:pPr>
              <w:jc w:val="center"/>
              <w:rPr>
                <w:b/>
                <w:bCs/>
                <w:sz w:val="24"/>
                <w:szCs w:val="24"/>
              </w:rPr>
            </w:pPr>
          </w:p>
        </w:tc>
      </w:tr>
      <w:tr w:rsidR="008C1E96" w14:paraId="2C6B511A" w14:textId="77777777" w:rsidTr="008C1E96">
        <w:trPr>
          <w:trHeight w:val="410"/>
        </w:trPr>
        <w:tc>
          <w:tcPr>
            <w:tcW w:w="1826" w:type="dxa"/>
            <w:gridSpan w:val="2"/>
            <w:shd w:val="clear" w:color="auto" w:fill="DAE9F7" w:themeFill="text2" w:themeFillTint="1A"/>
            <w:vAlign w:val="center"/>
          </w:tcPr>
          <w:p w14:paraId="68FE7582" w14:textId="37D0E919" w:rsidR="00D74D7B" w:rsidRPr="001E6502" w:rsidRDefault="001E6502" w:rsidP="001E6502">
            <w:pPr>
              <w:jc w:val="right"/>
              <w:rPr>
                <w:sz w:val="24"/>
                <w:szCs w:val="24"/>
              </w:rPr>
            </w:pPr>
            <w:r w:rsidRPr="001E6502">
              <w:rPr>
                <w:sz w:val="24"/>
                <w:szCs w:val="24"/>
              </w:rPr>
              <w:t>Telephone:</w:t>
            </w:r>
          </w:p>
        </w:tc>
        <w:tc>
          <w:tcPr>
            <w:tcW w:w="1104" w:type="dxa"/>
            <w:shd w:val="clear" w:color="auto" w:fill="DAE9F7" w:themeFill="text2" w:themeFillTint="1A"/>
            <w:vAlign w:val="center"/>
          </w:tcPr>
          <w:p w14:paraId="04EEDC24" w14:textId="6CDAEFAE" w:rsidR="00D74D7B" w:rsidRPr="001E6502" w:rsidRDefault="001E6502" w:rsidP="001E6502">
            <w:pPr>
              <w:jc w:val="right"/>
              <w:rPr>
                <w:sz w:val="24"/>
                <w:szCs w:val="24"/>
              </w:rPr>
            </w:pPr>
            <w:r w:rsidRPr="001E6502">
              <w:rPr>
                <w:sz w:val="24"/>
                <w:szCs w:val="24"/>
              </w:rPr>
              <w:t>Daytime:</w:t>
            </w:r>
          </w:p>
        </w:tc>
        <w:tc>
          <w:tcPr>
            <w:tcW w:w="1624" w:type="dxa"/>
            <w:shd w:val="clear" w:color="auto" w:fill="F2FBEF"/>
            <w:vAlign w:val="center"/>
          </w:tcPr>
          <w:p w14:paraId="5A7FF15F" w14:textId="4D33A023" w:rsidR="00D74D7B" w:rsidRPr="001E6502" w:rsidRDefault="008C1E96" w:rsidP="001E6502">
            <w:pPr>
              <w:jc w:val="right"/>
              <w:rPr>
                <w:sz w:val="24"/>
                <w:szCs w:val="24"/>
              </w:rPr>
            </w:pPr>
            <w:r w:rsidRPr="008C1E96">
              <w:t>079 0407 8093</w:t>
            </w:r>
          </w:p>
        </w:tc>
        <w:tc>
          <w:tcPr>
            <w:tcW w:w="1253" w:type="dxa"/>
            <w:shd w:val="clear" w:color="auto" w:fill="DAE9F7" w:themeFill="text2" w:themeFillTint="1A"/>
            <w:vAlign w:val="center"/>
          </w:tcPr>
          <w:p w14:paraId="795BAE5D" w14:textId="35897152" w:rsidR="00D74D7B" w:rsidRPr="001E6502" w:rsidRDefault="001E6502" w:rsidP="001E6502">
            <w:pPr>
              <w:jc w:val="right"/>
              <w:rPr>
                <w:sz w:val="24"/>
                <w:szCs w:val="24"/>
              </w:rPr>
            </w:pPr>
            <w:r w:rsidRPr="001E6502">
              <w:rPr>
                <w:sz w:val="24"/>
                <w:szCs w:val="24"/>
              </w:rPr>
              <w:t>Evening:</w:t>
            </w:r>
          </w:p>
        </w:tc>
        <w:tc>
          <w:tcPr>
            <w:tcW w:w="1559" w:type="dxa"/>
            <w:shd w:val="clear" w:color="auto" w:fill="F2FBEF"/>
            <w:vAlign w:val="center"/>
          </w:tcPr>
          <w:p w14:paraId="4D3D125B" w14:textId="1B4F9706" w:rsidR="00D74D7B" w:rsidRPr="001E6502" w:rsidRDefault="008C1E96" w:rsidP="001E6502">
            <w:pPr>
              <w:jc w:val="right"/>
              <w:rPr>
                <w:sz w:val="24"/>
                <w:szCs w:val="24"/>
              </w:rPr>
            </w:pPr>
            <w:r w:rsidRPr="008C1E96">
              <w:t>079 0407 8093</w:t>
            </w:r>
          </w:p>
        </w:tc>
        <w:tc>
          <w:tcPr>
            <w:tcW w:w="1418" w:type="dxa"/>
            <w:shd w:val="clear" w:color="auto" w:fill="DAE9F7" w:themeFill="text2" w:themeFillTint="1A"/>
            <w:vAlign w:val="center"/>
          </w:tcPr>
          <w:p w14:paraId="3AF60E8A" w14:textId="2E67F12D" w:rsidR="00D74D7B" w:rsidRPr="001E6502" w:rsidRDefault="001E6502" w:rsidP="001E6502">
            <w:pPr>
              <w:jc w:val="right"/>
              <w:rPr>
                <w:sz w:val="24"/>
                <w:szCs w:val="24"/>
              </w:rPr>
            </w:pPr>
            <w:r w:rsidRPr="001E6502">
              <w:rPr>
                <w:sz w:val="24"/>
                <w:szCs w:val="24"/>
              </w:rPr>
              <w:t>Mobile:</w:t>
            </w:r>
          </w:p>
        </w:tc>
        <w:tc>
          <w:tcPr>
            <w:tcW w:w="1701" w:type="dxa"/>
            <w:shd w:val="clear" w:color="auto" w:fill="F2FBEF"/>
            <w:vAlign w:val="center"/>
          </w:tcPr>
          <w:p w14:paraId="08C94511" w14:textId="4EBDE2E9" w:rsidR="00D74D7B" w:rsidRPr="008C1E96" w:rsidRDefault="001E6502" w:rsidP="001E6502">
            <w:pPr>
              <w:jc w:val="right"/>
            </w:pPr>
            <w:r w:rsidRPr="008C1E96">
              <w:t>079 0407 8093</w:t>
            </w:r>
          </w:p>
        </w:tc>
      </w:tr>
      <w:tr w:rsidR="001E6502" w14:paraId="286BE620" w14:textId="77777777" w:rsidTr="008C1E96">
        <w:trPr>
          <w:trHeight w:val="462"/>
        </w:trPr>
        <w:tc>
          <w:tcPr>
            <w:tcW w:w="1826" w:type="dxa"/>
            <w:gridSpan w:val="2"/>
            <w:shd w:val="clear" w:color="auto" w:fill="DAE9F7" w:themeFill="text2" w:themeFillTint="1A"/>
            <w:vAlign w:val="center"/>
          </w:tcPr>
          <w:p w14:paraId="1769C012" w14:textId="7247A0C2" w:rsidR="001E6502" w:rsidRPr="001E6502" w:rsidRDefault="001E6502" w:rsidP="001E6502">
            <w:pPr>
              <w:jc w:val="right"/>
              <w:rPr>
                <w:sz w:val="24"/>
                <w:szCs w:val="24"/>
              </w:rPr>
            </w:pPr>
            <w:r w:rsidRPr="001E6502">
              <w:rPr>
                <w:sz w:val="24"/>
                <w:szCs w:val="24"/>
              </w:rPr>
              <w:t>Email:</w:t>
            </w:r>
          </w:p>
        </w:tc>
        <w:tc>
          <w:tcPr>
            <w:tcW w:w="8659" w:type="dxa"/>
            <w:gridSpan w:val="6"/>
            <w:shd w:val="clear" w:color="auto" w:fill="F2FBEF"/>
            <w:vAlign w:val="center"/>
          </w:tcPr>
          <w:p w14:paraId="4F5FC741" w14:textId="1303E4B5" w:rsidR="001E6502" w:rsidRDefault="001E6502" w:rsidP="003E2FCD">
            <w:pPr>
              <w:jc w:val="center"/>
              <w:rPr>
                <w:b/>
                <w:bCs/>
                <w:sz w:val="24"/>
                <w:szCs w:val="24"/>
              </w:rPr>
            </w:pPr>
          </w:p>
        </w:tc>
      </w:tr>
      <w:tr w:rsidR="001E6502" w14:paraId="3C51CA7C" w14:textId="77777777" w:rsidTr="001E6502">
        <w:trPr>
          <w:trHeight w:val="97"/>
        </w:trPr>
        <w:tc>
          <w:tcPr>
            <w:tcW w:w="10485" w:type="dxa"/>
            <w:gridSpan w:val="8"/>
            <w:vAlign w:val="center"/>
          </w:tcPr>
          <w:p w14:paraId="51120B8C" w14:textId="77777777" w:rsidR="001E6502" w:rsidRPr="001E6502" w:rsidRDefault="001E6502" w:rsidP="003E2FCD">
            <w:pPr>
              <w:jc w:val="center"/>
              <w:rPr>
                <w:b/>
                <w:bCs/>
                <w:sz w:val="4"/>
                <w:szCs w:val="4"/>
              </w:rPr>
            </w:pPr>
          </w:p>
        </w:tc>
      </w:tr>
      <w:tr w:rsidR="008C1E96" w14:paraId="1AB546F3" w14:textId="77777777" w:rsidTr="008C1E96">
        <w:trPr>
          <w:trHeight w:val="658"/>
        </w:trPr>
        <w:tc>
          <w:tcPr>
            <w:tcW w:w="5807" w:type="dxa"/>
            <w:gridSpan w:val="5"/>
            <w:shd w:val="clear" w:color="auto" w:fill="DAE9F7" w:themeFill="text2" w:themeFillTint="1A"/>
            <w:vAlign w:val="center"/>
          </w:tcPr>
          <w:p w14:paraId="76C67E96" w14:textId="37F90EC6" w:rsidR="003E2FCD" w:rsidRDefault="003E2FCD" w:rsidP="003E2FCD">
            <w:pPr>
              <w:rPr>
                <w:b/>
                <w:bCs/>
                <w:sz w:val="24"/>
                <w:szCs w:val="24"/>
              </w:rPr>
            </w:pPr>
            <w:r>
              <w:rPr>
                <w:b/>
                <w:bCs/>
                <w:sz w:val="28"/>
                <w:szCs w:val="28"/>
              </w:rPr>
              <w:t xml:space="preserve">Type of Trading </w:t>
            </w:r>
            <w:r w:rsidRPr="001C5F43">
              <w:rPr>
                <w:b/>
                <w:bCs/>
                <w:sz w:val="28"/>
                <w:szCs w:val="28"/>
              </w:rPr>
              <w:t>Pitch required:</w:t>
            </w:r>
          </w:p>
        </w:tc>
        <w:tc>
          <w:tcPr>
            <w:tcW w:w="1559" w:type="dxa"/>
            <w:shd w:val="clear" w:color="auto" w:fill="DAE9F7" w:themeFill="text2" w:themeFillTint="1A"/>
            <w:vAlign w:val="center"/>
          </w:tcPr>
          <w:p w14:paraId="37F337C7" w14:textId="20D4FA37" w:rsidR="003E2FCD" w:rsidRPr="001E6502" w:rsidRDefault="003E2FCD" w:rsidP="003E2FCD">
            <w:pPr>
              <w:jc w:val="center"/>
              <w:rPr>
                <w:sz w:val="24"/>
                <w:szCs w:val="24"/>
              </w:rPr>
            </w:pPr>
            <w:r w:rsidRPr="001E6502">
              <w:rPr>
                <w:sz w:val="24"/>
                <w:szCs w:val="24"/>
              </w:rPr>
              <w:t>Rate/pitch</w:t>
            </w:r>
          </w:p>
        </w:tc>
        <w:tc>
          <w:tcPr>
            <w:tcW w:w="1418" w:type="dxa"/>
            <w:shd w:val="clear" w:color="auto" w:fill="DAE9F7" w:themeFill="text2" w:themeFillTint="1A"/>
            <w:vAlign w:val="center"/>
          </w:tcPr>
          <w:p w14:paraId="08AFADBB" w14:textId="0DFB9A09" w:rsidR="003E2FCD" w:rsidRPr="001E6502" w:rsidRDefault="003E2FCD" w:rsidP="003E2FCD">
            <w:pPr>
              <w:jc w:val="center"/>
              <w:rPr>
                <w:sz w:val="24"/>
                <w:szCs w:val="24"/>
              </w:rPr>
            </w:pPr>
            <w:r w:rsidRPr="001E6502">
              <w:rPr>
                <w:sz w:val="24"/>
                <w:szCs w:val="24"/>
              </w:rPr>
              <w:t>No. pitches required</w:t>
            </w:r>
          </w:p>
        </w:tc>
        <w:tc>
          <w:tcPr>
            <w:tcW w:w="1701" w:type="dxa"/>
            <w:shd w:val="clear" w:color="auto" w:fill="DAE9F7" w:themeFill="text2" w:themeFillTint="1A"/>
            <w:vAlign w:val="center"/>
          </w:tcPr>
          <w:p w14:paraId="56A889A4" w14:textId="46604D2B" w:rsidR="003E2FCD" w:rsidRPr="001E6502" w:rsidRDefault="003E2FCD" w:rsidP="003E2FCD">
            <w:pPr>
              <w:jc w:val="center"/>
              <w:rPr>
                <w:sz w:val="24"/>
                <w:szCs w:val="24"/>
              </w:rPr>
            </w:pPr>
            <w:r w:rsidRPr="001E6502">
              <w:rPr>
                <w:sz w:val="24"/>
                <w:szCs w:val="24"/>
              </w:rPr>
              <w:t>Total Fee Due</w:t>
            </w:r>
          </w:p>
        </w:tc>
      </w:tr>
      <w:tr w:rsidR="008C1E96" w14:paraId="02088C49" w14:textId="77777777" w:rsidTr="008C1E96">
        <w:tc>
          <w:tcPr>
            <w:tcW w:w="5807" w:type="dxa"/>
            <w:gridSpan w:val="5"/>
            <w:shd w:val="clear" w:color="auto" w:fill="DAE9F7" w:themeFill="text2" w:themeFillTint="1A"/>
            <w:vAlign w:val="center"/>
          </w:tcPr>
          <w:p w14:paraId="2876A8CD" w14:textId="12AA6065" w:rsidR="003E2FCD" w:rsidRPr="001C5F43" w:rsidRDefault="003E2FCD" w:rsidP="003E2FCD">
            <w:pPr>
              <w:jc w:val="right"/>
              <w:rPr>
                <w:sz w:val="24"/>
                <w:szCs w:val="24"/>
              </w:rPr>
            </w:pPr>
            <w:r w:rsidRPr="001C5F43">
              <w:rPr>
                <w:sz w:val="24"/>
                <w:szCs w:val="24"/>
              </w:rPr>
              <w:t>Trading from a classic vehicle:</w:t>
            </w:r>
          </w:p>
        </w:tc>
        <w:tc>
          <w:tcPr>
            <w:tcW w:w="1559" w:type="dxa"/>
            <w:shd w:val="clear" w:color="auto" w:fill="FFFFCC"/>
            <w:vAlign w:val="center"/>
          </w:tcPr>
          <w:p w14:paraId="6B367C6A" w14:textId="608971BE" w:rsidR="003E2FCD" w:rsidRPr="001C5F43" w:rsidRDefault="003E2FCD" w:rsidP="003E2FCD">
            <w:pPr>
              <w:jc w:val="center"/>
              <w:rPr>
                <w:sz w:val="24"/>
                <w:szCs w:val="24"/>
              </w:rPr>
            </w:pPr>
            <w:r w:rsidRPr="001C5F43">
              <w:rPr>
                <w:sz w:val="24"/>
                <w:szCs w:val="24"/>
              </w:rPr>
              <w:t>£5:00</w:t>
            </w:r>
          </w:p>
        </w:tc>
        <w:tc>
          <w:tcPr>
            <w:tcW w:w="1418" w:type="dxa"/>
            <w:shd w:val="clear" w:color="auto" w:fill="FFFFCC"/>
            <w:vAlign w:val="center"/>
          </w:tcPr>
          <w:p w14:paraId="244FDFD7" w14:textId="1DA17DE2" w:rsidR="003E2FCD" w:rsidRPr="001C5F43" w:rsidRDefault="003E2FCD" w:rsidP="003E2FCD">
            <w:pPr>
              <w:jc w:val="center"/>
              <w:rPr>
                <w:sz w:val="24"/>
                <w:szCs w:val="24"/>
              </w:rPr>
            </w:pPr>
            <w:r w:rsidRPr="001C5F43">
              <w:rPr>
                <w:sz w:val="24"/>
                <w:szCs w:val="24"/>
              </w:rPr>
              <w:t>1</w:t>
            </w:r>
          </w:p>
        </w:tc>
        <w:tc>
          <w:tcPr>
            <w:tcW w:w="1701" w:type="dxa"/>
            <w:shd w:val="clear" w:color="auto" w:fill="FFFFCC"/>
            <w:vAlign w:val="center"/>
          </w:tcPr>
          <w:p w14:paraId="274AF793" w14:textId="38994859" w:rsidR="003E2FCD" w:rsidRPr="001C5F43" w:rsidRDefault="003E2FCD" w:rsidP="003E2FCD">
            <w:pPr>
              <w:jc w:val="center"/>
              <w:rPr>
                <w:sz w:val="24"/>
                <w:szCs w:val="24"/>
              </w:rPr>
            </w:pPr>
            <w:r w:rsidRPr="001C5F43">
              <w:rPr>
                <w:sz w:val="24"/>
                <w:szCs w:val="24"/>
              </w:rPr>
              <w:t>£5:00</w:t>
            </w:r>
          </w:p>
        </w:tc>
      </w:tr>
      <w:tr w:rsidR="003E2FCD" w14:paraId="3680080A" w14:textId="77777777" w:rsidTr="008C1E96">
        <w:trPr>
          <w:trHeight w:val="364"/>
        </w:trPr>
        <w:tc>
          <w:tcPr>
            <w:tcW w:w="5807" w:type="dxa"/>
            <w:gridSpan w:val="5"/>
            <w:shd w:val="clear" w:color="auto" w:fill="DAE9F7" w:themeFill="text2" w:themeFillTint="1A"/>
            <w:vAlign w:val="center"/>
          </w:tcPr>
          <w:p w14:paraId="2546CE51" w14:textId="49F7314C" w:rsidR="003E2FCD" w:rsidRPr="001C5F43" w:rsidRDefault="003E2FCD" w:rsidP="003E2FCD">
            <w:pPr>
              <w:jc w:val="right"/>
              <w:rPr>
                <w:sz w:val="24"/>
                <w:szCs w:val="24"/>
              </w:rPr>
            </w:pPr>
            <w:r>
              <w:rPr>
                <w:sz w:val="24"/>
                <w:szCs w:val="24"/>
              </w:rPr>
              <w:t>Make/model of classic vehicle:</w:t>
            </w:r>
          </w:p>
        </w:tc>
        <w:tc>
          <w:tcPr>
            <w:tcW w:w="4678" w:type="dxa"/>
            <w:gridSpan w:val="3"/>
            <w:shd w:val="clear" w:color="auto" w:fill="F2FBEF"/>
            <w:vAlign w:val="center"/>
          </w:tcPr>
          <w:p w14:paraId="6FCD6A9D" w14:textId="77777777" w:rsidR="003E2FCD" w:rsidRPr="001C5F43" w:rsidRDefault="003E2FCD" w:rsidP="003E2FCD">
            <w:pPr>
              <w:jc w:val="center"/>
              <w:rPr>
                <w:sz w:val="24"/>
                <w:szCs w:val="24"/>
              </w:rPr>
            </w:pPr>
          </w:p>
        </w:tc>
      </w:tr>
      <w:tr w:rsidR="008C1E96" w14:paraId="131E2DA8" w14:textId="77777777" w:rsidTr="008C1E96">
        <w:trPr>
          <w:trHeight w:val="340"/>
        </w:trPr>
        <w:tc>
          <w:tcPr>
            <w:tcW w:w="5807" w:type="dxa"/>
            <w:gridSpan w:val="5"/>
            <w:shd w:val="clear" w:color="auto" w:fill="DAE9F7" w:themeFill="text2" w:themeFillTint="1A"/>
            <w:vAlign w:val="center"/>
          </w:tcPr>
          <w:p w14:paraId="1D5FF758" w14:textId="558838E0" w:rsidR="003E2FCD" w:rsidRPr="001C5F43" w:rsidRDefault="003E2FCD" w:rsidP="003E2FCD">
            <w:pPr>
              <w:jc w:val="right"/>
              <w:rPr>
                <w:sz w:val="24"/>
                <w:szCs w:val="24"/>
              </w:rPr>
            </w:pPr>
            <w:r>
              <w:rPr>
                <w:sz w:val="24"/>
                <w:szCs w:val="24"/>
              </w:rPr>
              <w:t xml:space="preserve">Autojumble Village </w:t>
            </w:r>
            <w:r w:rsidRPr="00197F78">
              <w:rPr>
                <w:color w:val="404040" w:themeColor="text1" w:themeTint="BF"/>
                <w:sz w:val="20"/>
                <w:szCs w:val="20"/>
              </w:rPr>
              <w:t>(modern vehicle (4.5m (15ft) wide pitch)):</w:t>
            </w:r>
          </w:p>
        </w:tc>
        <w:tc>
          <w:tcPr>
            <w:tcW w:w="1559" w:type="dxa"/>
            <w:shd w:val="clear" w:color="auto" w:fill="FFFFCC"/>
            <w:vAlign w:val="center"/>
          </w:tcPr>
          <w:p w14:paraId="05A0BFA4" w14:textId="7A5FF756" w:rsidR="003E2FCD" w:rsidRPr="001C5F43" w:rsidRDefault="003E2FCD" w:rsidP="003E2FCD">
            <w:pPr>
              <w:jc w:val="center"/>
              <w:rPr>
                <w:sz w:val="24"/>
                <w:szCs w:val="24"/>
              </w:rPr>
            </w:pPr>
            <w:r>
              <w:rPr>
                <w:sz w:val="24"/>
                <w:szCs w:val="24"/>
              </w:rPr>
              <w:t>£15:00</w:t>
            </w:r>
          </w:p>
        </w:tc>
        <w:tc>
          <w:tcPr>
            <w:tcW w:w="1418" w:type="dxa"/>
            <w:shd w:val="clear" w:color="auto" w:fill="F2FBEF"/>
            <w:vAlign w:val="center"/>
          </w:tcPr>
          <w:p w14:paraId="02E4B3CC" w14:textId="77777777" w:rsidR="003E2FCD" w:rsidRPr="001C5F43" w:rsidRDefault="003E2FCD" w:rsidP="003E2FCD">
            <w:pPr>
              <w:jc w:val="center"/>
              <w:rPr>
                <w:sz w:val="24"/>
                <w:szCs w:val="24"/>
              </w:rPr>
            </w:pPr>
          </w:p>
        </w:tc>
        <w:tc>
          <w:tcPr>
            <w:tcW w:w="1701" w:type="dxa"/>
            <w:shd w:val="clear" w:color="auto" w:fill="F2FBEF"/>
            <w:vAlign w:val="center"/>
          </w:tcPr>
          <w:p w14:paraId="1AD25BF3" w14:textId="77777777" w:rsidR="003E2FCD" w:rsidRPr="001C5F43" w:rsidRDefault="003E2FCD" w:rsidP="003E2FCD">
            <w:pPr>
              <w:jc w:val="center"/>
              <w:rPr>
                <w:sz w:val="24"/>
                <w:szCs w:val="24"/>
              </w:rPr>
            </w:pPr>
          </w:p>
        </w:tc>
      </w:tr>
      <w:tr w:rsidR="003E2FCD" w:rsidRPr="003859AA" w14:paraId="0D5DF769" w14:textId="77777777" w:rsidTr="00A46237">
        <w:trPr>
          <w:trHeight w:val="128"/>
        </w:trPr>
        <w:tc>
          <w:tcPr>
            <w:tcW w:w="10485" w:type="dxa"/>
            <w:gridSpan w:val="8"/>
            <w:vAlign w:val="center"/>
          </w:tcPr>
          <w:p w14:paraId="1F229940" w14:textId="77777777" w:rsidR="003E2FCD" w:rsidRPr="00B63029" w:rsidRDefault="003E2FCD" w:rsidP="003E2FCD">
            <w:pPr>
              <w:spacing w:after="0"/>
              <w:jc w:val="both"/>
              <w:rPr>
                <w:b/>
                <w:bCs/>
                <w:sz w:val="4"/>
                <w:szCs w:val="4"/>
              </w:rPr>
            </w:pPr>
          </w:p>
        </w:tc>
      </w:tr>
      <w:tr w:rsidR="003E2FCD" w14:paraId="208BA72D" w14:textId="77777777" w:rsidTr="008C1E96">
        <w:trPr>
          <w:trHeight w:val="340"/>
        </w:trPr>
        <w:tc>
          <w:tcPr>
            <w:tcW w:w="5807" w:type="dxa"/>
            <w:gridSpan w:val="5"/>
            <w:shd w:val="clear" w:color="auto" w:fill="DAE9F7" w:themeFill="text2" w:themeFillTint="1A"/>
          </w:tcPr>
          <w:p w14:paraId="26D91266" w14:textId="290DEBC8" w:rsidR="003E2FCD" w:rsidRPr="003859AA" w:rsidRDefault="003E2FCD" w:rsidP="003E2FCD">
            <w:pPr>
              <w:rPr>
                <w:b/>
                <w:bCs/>
                <w:sz w:val="24"/>
                <w:szCs w:val="24"/>
              </w:rPr>
            </w:pPr>
            <w:r w:rsidRPr="003859AA">
              <w:rPr>
                <w:b/>
                <w:bCs/>
                <w:sz w:val="24"/>
                <w:szCs w:val="24"/>
              </w:rPr>
              <w:t xml:space="preserve">Payment Details: </w:t>
            </w:r>
            <w:r w:rsidR="00197F78">
              <w:rPr>
                <w:b/>
                <w:bCs/>
                <w:sz w:val="24"/>
                <w:szCs w:val="24"/>
              </w:rPr>
              <w:t xml:space="preserve">                                                                  </w:t>
            </w:r>
            <w:r w:rsidRPr="003859AA">
              <w:rPr>
                <w:b/>
                <w:bCs/>
                <w:sz w:val="24"/>
                <w:szCs w:val="24"/>
              </w:rPr>
              <w:t xml:space="preserve"> NB Full payment required when booking.</w:t>
            </w:r>
          </w:p>
          <w:p w14:paraId="5011060E" w14:textId="77777777" w:rsidR="003E2FCD" w:rsidRPr="00684BE8" w:rsidRDefault="003E2FCD" w:rsidP="003E2FCD">
            <w:r w:rsidRPr="00684BE8">
              <w:rPr>
                <w:b/>
                <w:bCs/>
              </w:rPr>
              <w:t>Bank:</w:t>
            </w:r>
            <w:r w:rsidRPr="00684BE8">
              <w:t xml:space="preserve"> Lloyds Bank</w:t>
            </w:r>
          </w:p>
          <w:p w14:paraId="5BBDC1ED" w14:textId="2F5728E6" w:rsidR="003E2FCD" w:rsidRPr="00684BE8" w:rsidRDefault="003E2FCD" w:rsidP="003E2FCD">
            <w:r w:rsidRPr="00684BE8">
              <w:rPr>
                <w:b/>
                <w:bCs/>
              </w:rPr>
              <w:t>Sort Code:</w:t>
            </w:r>
            <w:r>
              <w:t xml:space="preserve"> </w:t>
            </w:r>
            <w:r w:rsidRPr="00684BE8">
              <w:t>30-92-40</w:t>
            </w:r>
          </w:p>
          <w:p w14:paraId="2ABB203A" w14:textId="59D01FCD" w:rsidR="003E2FCD" w:rsidRPr="00684BE8" w:rsidRDefault="003E2FCD" w:rsidP="003E2FCD">
            <w:r w:rsidRPr="00684BE8">
              <w:rPr>
                <w:b/>
                <w:bCs/>
              </w:rPr>
              <w:t>Account Name:</w:t>
            </w:r>
            <w:r w:rsidRPr="00684BE8">
              <w:t xml:space="preserve"> Experience Ilminster CIC</w:t>
            </w:r>
          </w:p>
          <w:p w14:paraId="6F79C2E6" w14:textId="3DC8C4A4" w:rsidR="003E2FCD" w:rsidRDefault="003E2FCD" w:rsidP="003E2FCD">
            <w:pPr>
              <w:rPr>
                <w:sz w:val="24"/>
                <w:szCs w:val="24"/>
              </w:rPr>
            </w:pPr>
            <w:r w:rsidRPr="00684BE8">
              <w:rPr>
                <w:b/>
                <w:bCs/>
              </w:rPr>
              <w:t>Account No:</w:t>
            </w:r>
            <w:r>
              <w:rPr>
                <w:b/>
                <w:bCs/>
              </w:rPr>
              <w:t xml:space="preserve"> </w:t>
            </w:r>
            <w:r w:rsidRPr="00684BE8">
              <w:t>01 66 60 36 (quoting Autojumble and your name)</w:t>
            </w:r>
          </w:p>
        </w:tc>
        <w:tc>
          <w:tcPr>
            <w:tcW w:w="4678" w:type="dxa"/>
            <w:gridSpan w:val="3"/>
            <w:shd w:val="clear" w:color="auto" w:fill="DAE9F7" w:themeFill="text2" w:themeFillTint="1A"/>
            <w:vAlign w:val="center"/>
          </w:tcPr>
          <w:p w14:paraId="54824B1D" w14:textId="68BA5C85" w:rsidR="003E2FCD" w:rsidRPr="008A6B21" w:rsidRDefault="003E2FCD" w:rsidP="008C1E96">
            <w:pPr>
              <w:spacing w:after="0"/>
              <w:rPr>
                <w:b/>
                <w:bCs/>
                <w:sz w:val="24"/>
                <w:szCs w:val="24"/>
              </w:rPr>
            </w:pPr>
            <w:r w:rsidRPr="008A6B21">
              <w:rPr>
                <w:b/>
                <w:bCs/>
                <w:sz w:val="24"/>
                <w:szCs w:val="24"/>
              </w:rPr>
              <w:t>Please return form ASAP to:</w:t>
            </w:r>
          </w:p>
          <w:p w14:paraId="2F7E0B23" w14:textId="507C580C" w:rsidR="003E2FCD" w:rsidRDefault="003E2FCD" w:rsidP="008C1E96">
            <w:pPr>
              <w:widowControl w:val="0"/>
              <w:suppressAutoHyphens/>
              <w:spacing w:after="0"/>
              <w:ind w:right="89"/>
              <w:rPr>
                <w:rFonts w:cs="Arial"/>
                <w:lang w:eastAsia="en-GB"/>
              </w:rPr>
            </w:pPr>
            <w:proofErr w:type="spellStart"/>
            <w:r w:rsidRPr="00835E62">
              <w:rPr>
                <w:rFonts w:cs="Arial"/>
                <w:lang w:eastAsia="en-GB"/>
              </w:rPr>
              <w:t>IMEx</w:t>
            </w:r>
            <w:proofErr w:type="spellEnd"/>
            <w:r w:rsidRPr="00835E62">
              <w:rPr>
                <w:rFonts w:cs="Arial"/>
                <w:lang w:eastAsia="en-GB"/>
              </w:rPr>
              <w:t xml:space="preserve"> Classic Vehicle Show,</w:t>
            </w:r>
          </w:p>
          <w:p w14:paraId="6F5AA0BC" w14:textId="4D4A9641" w:rsidR="003E2FCD" w:rsidRDefault="003E2FCD" w:rsidP="008C1E96">
            <w:pPr>
              <w:widowControl w:val="0"/>
              <w:suppressAutoHyphens/>
              <w:spacing w:after="0"/>
              <w:ind w:right="89"/>
              <w:rPr>
                <w:rFonts w:cs="Arial"/>
                <w:lang w:eastAsia="en-GB"/>
              </w:rPr>
            </w:pPr>
            <w:r w:rsidRPr="00835E62">
              <w:rPr>
                <w:rFonts w:cs="Arial"/>
                <w:lang w:eastAsia="en-GB"/>
              </w:rPr>
              <w:t>11 Highfield,</w:t>
            </w:r>
          </w:p>
          <w:p w14:paraId="4BF5E702" w14:textId="417329E8" w:rsidR="003E2FCD" w:rsidRDefault="003E2FCD" w:rsidP="008C1E96">
            <w:pPr>
              <w:widowControl w:val="0"/>
              <w:suppressAutoHyphens/>
              <w:spacing w:after="0"/>
              <w:ind w:right="89"/>
              <w:rPr>
                <w:rFonts w:cs="Arial"/>
                <w:lang w:eastAsia="en-GB"/>
              </w:rPr>
            </w:pPr>
            <w:r w:rsidRPr="00835E62">
              <w:rPr>
                <w:rFonts w:cs="Arial"/>
                <w:lang w:eastAsia="en-GB"/>
              </w:rPr>
              <w:t>Ilminster,</w:t>
            </w:r>
          </w:p>
          <w:p w14:paraId="258867A3" w14:textId="7A1B9181" w:rsidR="003E2FCD" w:rsidRPr="00835E62" w:rsidRDefault="003E2FCD" w:rsidP="008C1E96">
            <w:pPr>
              <w:widowControl w:val="0"/>
              <w:suppressAutoHyphens/>
              <w:spacing w:after="0"/>
              <w:ind w:right="89"/>
              <w:rPr>
                <w:rFonts w:cs="Arial"/>
                <w:lang w:eastAsia="en-GB"/>
              </w:rPr>
            </w:pPr>
            <w:r w:rsidRPr="00835E62">
              <w:rPr>
                <w:rFonts w:cs="Arial"/>
                <w:lang w:eastAsia="en-GB"/>
              </w:rPr>
              <w:t>Somerset, TA19 9SR</w:t>
            </w:r>
          </w:p>
          <w:p w14:paraId="00DC5A95" w14:textId="7CFC925B" w:rsidR="003E2FCD" w:rsidRPr="001C5F43" w:rsidRDefault="003E2FCD" w:rsidP="008C1E96">
            <w:pPr>
              <w:rPr>
                <w:sz w:val="24"/>
                <w:szCs w:val="24"/>
              </w:rPr>
            </w:pPr>
            <w:r w:rsidRPr="0012036E">
              <w:rPr>
                <w:rFonts w:cs="Arial"/>
                <w:b/>
                <w:bCs/>
                <w:lang w:eastAsia="en-GB"/>
              </w:rPr>
              <w:t xml:space="preserve">Or email to: </w:t>
            </w:r>
            <w:hyperlink r:id="rId8" w:history="1">
              <w:r w:rsidRPr="008A6B21">
                <w:rPr>
                  <w:rStyle w:val="Hyperlink"/>
                  <w:rFonts w:cs="Arial"/>
                  <w:b/>
                  <w:bCs/>
                  <w:color w:val="auto"/>
                  <w:lang w:eastAsia="en-GB"/>
                </w:rPr>
                <w:t>carshow@ilminsterexperience.co.uk</w:t>
              </w:r>
            </w:hyperlink>
          </w:p>
        </w:tc>
      </w:tr>
      <w:tr w:rsidR="003E2FCD" w14:paraId="09751BCB" w14:textId="77777777" w:rsidTr="00A46237">
        <w:trPr>
          <w:trHeight w:val="172"/>
        </w:trPr>
        <w:tc>
          <w:tcPr>
            <w:tcW w:w="10485" w:type="dxa"/>
            <w:gridSpan w:val="8"/>
            <w:vAlign w:val="center"/>
          </w:tcPr>
          <w:p w14:paraId="3BBAD473" w14:textId="6C3A1604" w:rsidR="003E2FCD" w:rsidRPr="00B63029" w:rsidRDefault="003E2FCD" w:rsidP="003E2FCD">
            <w:pPr>
              <w:jc w:val="center"/>
              <w:rPr>
                <w:sz w:val="2"/>
                <w:szCs w:val="2"/>
              </w:rPr>
            </w:pPr>
          </w:p>
        </w:tc>
      </w:tr>
      <w:tr w:rsidR="003E2FCD" w14:paraId="0716C535" w14:textId="77777777" w:rsidTr="00A46237">
        <w:trPr>
          <w:trHeight w:val="533"/>
        </w:trPr>
        <w:tc>
          <w:tcPr>
            <w:tcW w:w="10485" w:type="dxa"/>
            <w:gridSpan w:val="8"/>
            <w:shd w:val="clear" w:color="auto" w:fill="DAE9F7" w:themeFill="text2" w:themeFillTint="1A"/>
            <w:vAlign w:val="center"/>
          </w:tcPr>
          <w:p w14:paraId="785F9CFE" w14:textId="4B542B78" w:rsidR="003E2FCD" w:rsidRPr="00011724" w:rsidRDefault="003E2FCD" w:rsidP="003E2FCD">
            <w:pPr>
              <w:jc w:val="center"/>
              <w:rPr>
                <w:b/>
                <w:bCs/>
                <w:noProof/>
              </w:rPr>
            </w:pPr>
            <w:r w:rsidRPr="00011724">
              <w:rPr>
                <w:b/>
                <w:bCs/>
                <w:noProof/>
              </w:rPr>
              <w:t>I/we agree to be bound by the Terms, Conditions and Code of Practice for Exhibitors and to pay in full for the pitch space allocated. I/we also agree to Experience Ilminster CIC contacting us about future IMEx events.</w:t>
            </w:r>
          </w:p>
        </w:tc>
      </w:tr>
      <w:tr w:rsidR="008C1E96" w14:paraId="3E2CBEE2" w14:textId="77777777" w:rsidTr="008C1E96">
        <w:trPr>
          <w:trHeight w:val="533"/>
        </w:trPr>
        <w:tc>
          <w:tcPr>
            <w:tcW w:w="1714" w:type="dxa"/>
            <w:shd w:val="clear" w:color="auto" w:fill="DAE9F7" w:themeFill="text2" w:themeFillTint="1A"/>
            <w:vAlign w:val="center"/>
          </w:tcPr>
          <w:p w14:paraId="0F8740B9" w14:textId="3D1D9BE4" w:rsidR="003E2FCD" w:rsidRPr="00B63029" w:rsidRDefault="003E2FCD" w:rsidP="003E2FCD">
            <w:pPr>
              <w:jc w:val="right"/>
              <w:rPr>
                <w:b/>
                <w:bCs/>
                <w:sz w:val="24"/>
                <w:szCs w:val="24"/>
              </w:rPr>
            </w:pPr>
            <w:r w:rsidRPr="00B63029">
              <w:rPr>
                <w:b/>
                <w:bCs/>
                <w:sz w:val="28"/>
                <w:szCs w:val="28"/>
              </w:rPr>
              <w:t>Signed</w:t>
            </w:r>
            <w:r>
              <w:rPr>
                <w:b/>
                <w:bCs/>
                <w:sz w:val="28"/>
                <w:szCs w:val="28"/>
              </w:rPr>
              <w:t>:</w:t>
            </w:r>
          </w:p>
        </w:tc>
        <w:tc>
          <w:tcPr>
            <w:tcW w:w="4093" w:type="dxa"/>
            <w:gridSpan w:val="4"/>
            <w:shd w:val="clear" w:color="auto" w:fill="F2FBEF"/>
            <w:vAlign w:val="center"/>
          </w:tcPr>
          <w:p w14:paraId="52CAA185" w14:textId="77777777" w:rsidR="003E2FCD" w:rsidRPr="00B63029" w:rsidRDefault="003E2FCD" w:rsidP="003E2FCD">
            <w:pPr>
              <w:jc w:val="center"/>
              <w:rPr>
                <w:b/>
                <w:bCs/>
                <w:sz w:val="24"/>
                <w:szCs w:val="24"/>
              </w:rPr>
            </w:pPr>
          </w:p>
        </w:tc>
        <w:tc>
          <w:tcPr>
            <w:tcW w:w="2977" w:type="dxa"/>
            <w:gridSpan w:val="2"/>
            <w:shd w:val="clear" w:color="auto" w:fill="DAE9F7" w:themeFill="text2" w:themeFillTint="1A"/>
            <w:vAlign w:val="center"/>
          </w:tcPr>
          <w:p w14:paraId="42A33A84" w14:textId="225843B0" w:rsidR="003E2FCD" w:rsidRPr="00B63029" w:rsidRDefault="003E2FCD" w:rsidP="003E2FCD">
            <w:pPr>
              <w:jc w:val="center"/>
              <w:rPr>
                <w:b/>
                <w:bCs/>
                <w:sz w:val="24"/>
                <w:szCs w:val="24"/>
              </w:rPr>
            </w:pPr>
            <w:r w:rsidRPr="00B63029">
              <w:rPr>
                <w:sz w:val="20"/>
                <w:szCs w:val="20"/>
              </w:rPr>
              <w:t xml:space="preserve">Or </w:t>
            </w:r>
            <w:r>
              <w:rPr>
                <w:sz w:val="20"/>
                <w:szCs w:val="20"/>
              </w:rPr>
              <w:t xml:space="preserve">enter </w:t>
            </w:r>
            <w:r w:rsidRPr="00684BE8">
              <w:rPr>
                <w:sz w:val="24"/>
                <w:szCs w:val="24"/>
              </w:rPr>
              <w:t>X</w:t>
            </w:r>
            <w:r w:rsidRPr="00B63029">
              <w:rPr>
                <w:sz w:val="20"/>
                <w:szCs w:val="20"/>
              </w:rPr>
              <w:t xml:space="preserve"> in box if responding electronically:</w:t>
            </w:r>
          </w:p>
        </w:tc>
        <w:tc>
          <w:tcPr>
            <w:tcW w:w="1701" w:type="dxa"/>
            <w:shd w:val="clear" w:color="auto" w:fill="F2FBEF"/>
            <w:vAlign w:val="center"/>
          </w:tcPr>
          <w:p w14:paraId="627BB071" w14:textId="3408E995" w:rsidR="003E2FCD" w:rsidRPr="007A01A4" w:rsidRDefault="003E2FCD" w:rsidP="003E2FCD">
            <w:pPr>
              <w:jc w:val="center"/>
              <w:rPr>
                <w:sz w:val="24"/>
                <w:szCs w:val="24"/>
              </w:rPr>
            </w:pPr>
            <w:r w:rsidRPr="007A01A4">
              <w:rPr>
                <w:noProof/>
              </w:rPr>
              <mc:AlternateContent>
                <mc:Choice Requires="wps">
                  <w:drawing>
                    <wp:anchor distT="45720" distB="45720" distL="114300" distR="114300" simplePos="0" relativeHeight="251660288" behindDoc="0" locked="0" layoutInCell="1" allowOverlap="1" wp14:anchorId="49C48E45" wp14:editId="7BC0EC12">
                      <wp:simplePos x="0" y="0"/>
                      <wp:positionH relativeFrom="column">
                        <wp:posOffset>219710</wp:posOffset>
                      </wp:positionH>
                      <wp:positionV relativeFrom="page">
                        <wp:posOffset>95250</wp:posOffset>
                      </wp:positionV>
                      <wp:extent cx="314325" cy="30543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5435"/>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100000" t="100000"/>
                                </a:path>
                                <a:tileRect r="-100000" b="-100000"/>
                              </a:gradFill>
                              <a:ln w="9525">
                                <a:solidFill>
                                  <a:srgbClr val="000000"/>
                                </a:solidFill>
                                <a:miter lim="800000"/>
                                <a:headEnd/>
                                <a:tailEnd/>
                              </a:ln>
                            </wps:spPr>
                            <wps:txbx>
                              <w:txbxContent>
                                <w:p w14:paraId="1492BDB1" w14:textId="77777777" w:rsidR="003E2FCD" w:rsidRPr="00670FB5" w:rsidRDefault="003E2FCD" w:rsidP="00D035E9">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48E45" id="_x0000_t202" coordsize="21600,21600" o:spt="202" path="m,l,21600r21600,l21600,xe">
                      <v:stroke joinstyle="miter"/>
                      <v:path gradientshapeok="t" o:connecttype="rect"/>
                    </v:shapetype>
                    <v:shape id="Text Box 2" o:spid="_x0000_s1026" type="#_x0000_t202" style="position:absolute;left:0;text-align:left;margin-left:17.3pt;margin-top:7.5pt;width:24.75pt;height:2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" fillcolor="#959595">
                      <v:fill rotate="t" focusposition="1,1" focussize="" colors="0 #959595;.5 #d6d6d6;1 white" focus="100%" type="gradientRadial"/>
                      <v:textbox>
                        <w:txbxContent>
                          <w:p w14:paraId="1492BDB1" w14:textId="77777777" w:rsidR="003E2FCD" w:rsidRPr="00670FB5" w:rsidRDefault="003E2FCD" w:rsidP="00D035E9">
                            <w:pPr>
                              <w:rPr>
                                <w:b/>
                                <w:sz w:val="28"/>
                                <w:szCs w:val="28"/>
                              </w:rPr>
                            </w:pPr>
                          </w:p>
                        </w:txbxContent>
                      </v:textbox>
                      <w10:wrap type="square" anchory="page"/>
                    </v:shape>
                  </w:pict>
                </mc:Fallback>
              </mc:AlternateContent>
            </w:r>
          </w:p>
        </w:tc>
      </w:tr>
      <w:tr w:rsidR="008C1E96" w14:paraId="1C4F8F41" w14:textId="77777777" w:rsidTr="008C1E96">
        <w:trPr>
          <w:trHeight w:val="682"/>
        </w:trPr>
        <w:tc>
          <w:tcPr>
            <w:tcW w:w="1714" w:type="dxa"/>
            <w:shd w:val="clear" w:color="auto" w:fill="DAE9F7" w:themeFill="text2" w:themeFillTint="1A"/>
            <w:vAlign w:val="center"/>
          </w:tcPr>
          <w:p w14:paraId="047523AB" w14:textId="1B95048F" w:rsidR="003E2FCD" w:rsidRPr="00B63029" w:rsidRDefault="003E2FCD" w:rsidP="003E2FCD">
            <w:pPr>
              <w:jc w:val="right"/>
              <w:rPr>
                <w:b/>
                <w:bCs/>
                <w:sz w:val="28"/>
                <w:szCs w:val="28"/>
              </w:rPr>
            </w:pPr>
            <w:r>
              <w:rPr>
                <w:b/>
                <w:bCs/>
                <w:sz w:val="28"/>
                <w:szCs w:val="28"/>
              </w:rPr>
              <w:t xml:space="preserve">Name </w:t>
            </w:r>
            <w:r w:rsidRPr="00B63029">
              <w:t>(print)</w:t>
            </w:r>
            <w:r w:rsidRPr="00B63029">
              <w:rPr>
                <w:b/>
                <w:bCs/>
                <w:sz w:val="28"/>
                <w:szCs w:val="28"/>
              </w:rPr>
              <w:t>:</w:t>
            </w:r>
          </w:p>
        </w:tc>
        <w:tc>
          <w:tcPr>
            <w:tcW w:w="4093" w:type="dxa"/>
            <w:gridSpan w:val="4"/>
            <w:shd w:val="clear" w:color="auto" w:fill="F2FBEF"/>
            <w:vAlign w:val="center"/>
          </w:tcPr>
          <w:p w14:paraId="1CE61384" w14:textId="77777777" w:rsidR="003E2FCD" w:rsidRPr="00B63029" w:rsidRDefault="003E2FCD" w:rsidP="003E2FCD">
            <w:pPr>
              <w:jc w:val="center"/>
              <w:rPr>
                <w:b/>
                <w:bCs/>
                <w:sz w:val="28"/>
                <w:szCs w:val="28"/>
              </w:rPr>
            </w:pPr>
          </w:p>
        </w:tc>
        <w:tc>
          <w:tcPr>
            <w:tcW w:w="2977" w:type="dxa"/>
            <w:gridSpan w:val="2"/>
            <w:shd w:val="clear" w:color="auto" w:fill="DAE9F7" w:themeFill="text2" w:themeFillTint="1A"/>
            <w:vAlign w:val="center"/>
          </w:tcPr>
          <w:p w14:paraId="418771DD" w14:textId="6D2BF455" w:rsidR="003E2FCD" w:rsidRPr="00B63029" w:rsidRDefault="003E2FCD" w:rsidP="003E2FCD">
            <w:pPr>
              <w:jc w:val="right"/>
              <w:rPr>
                <w:b/>
                <w:bCs/>
                <w:sz w:val="28"/>
                <w:szCs w:val="28"/>
              </w:rPr>
            </w:pPr>
            <w:r>
              <w:rPr>
                <w:b/>
                <w:bCs/>
                <w:sz w:val="28"/>
                <w:szCs w:val="28"/>
              </w:rPr>
              <w:t>Date:</w:t>
            </w:r>
          </w:p>
        </w:tc>
        <w:tc>
          <w:tcPr>
            <w:tcW w:w="1701" w:type="dxa"/>
            <w:shd w:val="clear" w:color="auto" w:fill="F2FBEF"/>
            <w:vAlign w:val="center"/>
          </w:tcPr>
          <w:p w14:paraId="78BA40A9" w14:textId="0DC0AF11" w:rsidR="003E2FCD" w:rsidRPr="007A01A4" w:rsidRDefault="003E2FCD" w:rsidP="003E2FCD">
            <w:pPr>
              <w:jc w:val="center"/>
              <w:rPr>
                <w:sz w:val="28"/>
                <w:szCs w:val="28"/>
              </w:rPr>
            </w:pPr>
          </w:p>
        </w:tc>
      </w:tr>
    </w:tbl>
    <w:p w14:paraId="7D03776F" w14:textId="76A7C2D4" w:rsidR="00B7101F" w:rsidRPr="00684BE8" w:rsidRDefault="00B7101F">
      <w:pPr>
        <w:rPr>
          <w:b/>
          <w:bCs/>
          <w:sz w:val="16"/>
          <w:szCs w:val="16"/>
        </w:rPr>
      </w:pPr>
    </w:p>
    <w:p w14:paraId="66E68794" w14:textId="235F169F" w:rsidR="00835E62" w:rsidRPr="00B7101F" w:rsidRDefault="00835E62" w:rsidP="00835E62">
      <w:pPr>
        <w:rPr>
          <w:sz w:val="16"/>
          <w:szCs w:val="16"/>
        </w:rPr>
      </w:pPr>
    </w:p>
    <w:p w14:paraId="3A99A2ED" w14:textId="7C5414A0" w:rsidR="0019585D" w:rsidRPr="00D035E9" w:rsidRDefault="0019585D" w:rsidP="00D035E9">
      <w:pPr>
        <w:widowControl w:val="0"/>
        <w:suppressAutoHyphens/>
        <w:spacing w:after="0"/>
        <w:ind w:right="-15"/>
        <w:rPr>
          <w:rFonts w:cs="Arial"/>
          <w:b/>
          <w:bCs/>
          <w:lang w:eastAsia="en-GB"/>
        </w:rPr>
      </w:pPr>
    </w:p>
    <w:p w14:paraId="7A313A75" w14:textId="4D9C9A68" w:rsidR="00684BE8" w:rsidRPr="00684BE8" w:rsidRDefault="00E211AA" w:rsidP="00684BE8">
      <w:pPr>
        <w:spacing w:after="0"/>
        <w:ind w:firstLine="360"/>
        <w:jc w:val="both"/>
        <w:rPr>
          <w:b/>
          <w:sz w:val="32"/>
          <w:szCs w:val="32"/>
        </w:rPr>
      </w:pPr>
      <w:r w:rsidRPr="008245AF">
        <w:rPr>
          <w:b/>
          <w:sz w:val="32"/>
          <w:szCs w:val="32"/>
        </w:rPr>
        <w:lastRenderedPageBreak/>
        <w:t>Terms, Conditions and Code of Practice for Exhibitors</w:t>
      </w:r>
    </w:p>
    <w:p w14:paraId="1764438F" w14:textId="77777777" w:rsidR="00E211AA" w:rsidRPr="003C6738" w:rsidRDefault="00E211AA" w:rsidP="00E211AA">
      <w:pPr>
        <w:spacing w:after="0"/>
        <w:jc w:val="both"/>
        <w:rPr>
          <w:sz w:val="24"/>
          <w:szCs w:val="24"/>
        </w:rPr>
      </w:pPr>
      <w:r w:rsidRPr="003C6738">
        <w:rPr>
          <w:sz w:val="24"/>
          <w:szCs w:val="24"/>
        </w:rPr>
        <w:t xml:space="preserve"> </w:t>
      </w:r>
    </w:p>
    <w:p w14:paraId="7C80932C" w14:textId="77777777" w:rsidR="00AA6ECC" w:rsidRPr="003C6738" w:rsidRDefault="00AA6ECC" w:rsidP="00E05C0F">
      <w:pPr>
        <w:pStyle w:val="ListParagraph"/>
        <w:numPr>
          <w:ilvl w:val="0"/>
          <w:numId w:val="4"/>
        </w:numPr>
      </w:pPr>
      <w:r w:rsidRPr="003C6738">
        <w:t>Only motoring</w:t>
      </w:r>
      <w:r w:rsidR="00944E94" w:rsidRPr="003C6738">
        <w:t xml:space="preserve"> and motorcycling related items may be traded at the Autojumble.</w:t>
      </w:r>
    </w:p>
    <w:p w14:paraId="6B9AF119" w14:textId="77777777" w:rsidR="00944E94" w:rsidRPr="003C6738" w:rsidRDefault="00944E94" w:rsidP="008245AF"/>
    <w:p w14:paraId="32203E80" w14:textId="0F4A5B07" w:rsidR="00E211AA" w:rsidRPr="003C6738" w:rsidRDefault="00E211AA" w:rsidP="00E05C0F">
      <w:pPr>
        <w:pStyle w:val="ListParagraph"/>
        <w:numPr>
          <w:ilvl w:val="0"/>
          <w:numId w:val="4"/>
        </w:numPr>
      </w:pPr>
      <w:r w:rsidRPr="003C6738">
        <w:t xml:space="preserve">Public opening hours are 10am – </w:t>
      </w:r>
      <w:r w:rsidR="00B53DB1">
        <w:t>4</w:t>
      </w:r>
      <w:r w:rsidRPr="003C6738">
        <w:t xml:space="preserve">pm </w:t>
      </w:r>
      <w:r w:rsidR="00944E94" w:rsidRPr="003C6738">
        <w:t xml:space="preserve">on </w:t>
      </w:r>
      <w:r w:rsidRPr="003C6738">
        <w:t xml:space="preserve">Sunday. </w:t>
      </w:r>
      <w:r w:rsidR="00944E94" w:rsidRPr="003C6738">
        <w:t>S</w:t>
      </w:r>
      <w:r w:rsidRPr="003C6738">
        <w:t>tands must be staffed during these times.</w:t>
      </w:r>
    </w:p>
    <w:p w14:paraId="1A0A7611" w14:textId="77777777" w:rsidR="00E211AA" w:rsidRPr="003C6738" w:rsidRDefault="00E211AA" w:rsidP="008245AF"/>
    <w:p w14:paraId="1E601B2E" w14:textId="0507F854" w:rsidR="00E211AA" w:rsidRPr="003C6738" w:rsidRDefault="00E211AA" w:rsidP="00E05C0F">
      <w:pPr>
        <w:pStyle w:val="ListParagraph"/>
        <w:numPr>
          <w:ilvl w:val="0"/>
          <w:numId w:val="4"/>
        </w:numPr>
      </w:pPr>
      <w:r w:rsidRPr="003C6738">
        <w:t>Build Up time</w:t>
      </w:r>
      <w:r w:rsidR="00944E94" w:rsidRPr="003C6738">
        <w:t>s are between</w:t>
      </w:r>
      <w:r w:rsidRPr="003C6738">
        <w:t xml:space="preserve"> </w:t>
      </w:r>
      <w:r w:rsidR="00944E94" w:rsidRPr="003C6738">
        <w:t>8</w:t>
      </w:r>
      <w:r w:rsidR="00EF214B">
        <w:t>.00</w:t>
      </w:r>
      <w:r w:rsidRPr="003C6738">
        <w:t xml:space="preserve">am </w:t>
      </w:r>
      <w:r w:rsidR="00944E94" w:rsidRPr="003C6738">
        <w:t>&amp;</w:t>
      </w:r>
      <w:r w:rsidRPr="003C6738">
        <w:t xml:space="preserve"> </w:t>
      </w:r>
      <w:r w:rsidR="008245AF">
        <w:t>9.59</w:t>
      </w:r>
      <w:r w:rsidRPr="003C6738">
        <w:t xml:space="preserve">am </w:t>
      </w:r>
      <w:r w:rsidR="00944E94" w:rsidRPr="003C6738">
        <w:t xml:space="preserve">on Sunday. </w:t>
      </w:r>
    </w:p>
    <w:p w14:paraId="67FF859B" w14:textId="77777777" w:rsidR="00944E94" w:rsidRPr="003C6738" w:rsidRDefault="00944E94" w:rsidP="008245AF"/>
    <w:p w14:paraId="50B5799A" w14:textId="4BCD8452" w:rsidR="00E211AA" w:rsidRPr="003C6738" w:rsidRDefault="00E211AA" w:rsidP="00E05C0F">
      <w:pPr>
        <w:pStyle w:val="ListParagraph"/>
        <w:numPr>
          <w:ilvl w:val="0"/>
          <w:numId w:val="4"/>
        </w:numPr>
      </w:pPr>
      <w:r w:rsidRPr="003C6738">
        <w:t>Breakdown times are</w:t>
      </w:r>
      <w:r w:rsidR="00944E94" w:rsidRPr="003C6738">
        <w:t xml:space="preserve"> between</w:t>
      </w:r>
      <w:r w:rsidRPr="003C6738">
        <w:t xml:space="preserve"> </w:t>
      </w:r>
      <w:r w:rsidR="00944E94" w:rsidRPr="003C6738">
        <w:t>3</w:t>
      </w:r>
      <w:r w:rsidR="00EF214B">
        <w:t>.00</w:t>
      </w:r>
      <w:r w:rsidRPr="003C6738">
        <w:t xml:space="preserve">pm </w:t>
      </w:r>
      <w:r w:rsidR="00944E94" w:rsidRPr="003C6738">
        <w:t>&amp; 5</w:t>
      </w:r>
      <w:r w:rsidR="00EF214B">
        <w:t>.00</w:t>
      </w:r>
      <w:r w:rsidRPr="003C6738">
        <w:t xml:space="preserve">pm.  </w:t>
      </w:r>
      <w:r w:rsidR="00944E94" w:rsidRPr="003C6738">
        <w:t>N</w:t>
      </w:r>
      <w:r w:rsidRPr="003C6738">
        <w:t>o vehicle movement</w:t>
      </w:r>
      <w:r w:rsidR="00944E94" w:rsidRPr="003C6738">
        <w:t xml:space="preserve"> is permitted until after 3</w:t>
      </w:r>
      <w:r w:rsidR="00EF214B">
        <w:t>.00</w:t>
      </w:r>
      <w:r w:rsidR="00944E94" w:rsidRPr="003C6738">
        <w:t>pm</w:t>
      </w:r>
      <w:r w:rsidRPr="003C6738">
        <w:t xml:space="preserve">. </w:t>
      </w:r>
    </w:p>
    <w:p w14:paraId="5D06F12B" w14:textId="77777777" w:rsidR="00E211AA" w:rsidRPr="003C6738" w:rsidRDefault="00E211AA" w:rsidP="008245AF"/>
    <w:p w14:paraId="6E5EF1DC" w14:textId="7311BCCE" w:rsidR="00E211AA" w:rsidRPr="003C6738" w:rsidRDefault="00E211AA" w:rsidP="00E05C0F">
      <w:pPr>
        <w:pStyle w:val="ListParagraph"/>
        <w:numPr>
          <w:ilvl w:val="0"/>
          <w:numId w:val="4"/>
        </w:numPr>
      </w:pPr>
      <w:r w:rsidRPr="003C6738">
        <w:t xml:space="preserve">Security: </w:t>
      </w:r>
      <w:r w:rsidR="00944E94" w:rsidRPr="003C6738">
        <w:t>Although stewards will be patrolling all day</w:t>
      </w:r>
      <w:r w:rsidR="00CC6CD1">
        <w:t>,</w:t>
      </w:r>
      <w:r w:rsidRPr="003C6738">
        <w:t xml:space="preserve"> exhibitors are responsible for the individual security of their property at all times. </w:t>
      </w:r>
      <w:r w:rsidR="00944E94" w:rsidRPr="003C6738">
        <w:t xml:space="preserve">Ilminster Experience CIC </w:t>
      </w:r>
      <w:r w:rsidR="00DB05BB">
        <w:t>is</w:t>
      </w:r>
      <w:r w:rsidRPr="003C6738">
        <w:t xml:space="preserve"> not responsible for any exhibitors’ loss, damage or theft experienced while attending the event. </w:t>
      </w:r>
    </w:p>
    <w:p w14:paraId="4B716CB2" w14:textId="77777777" w:rsidR="00E211AA" w:rsidRPr="003C6738" w:rsidRDefault="00E211AA" w:rsidP="008245AF"/>
    <w:p w14:paraId="5963D888" w14:textId="532EC3FE" w:rsidR="00E211AA" w:rsidRPr="003C6738" w:rsidRDefault="00E211AA" w:rsidP="00E05C0F">
      <w:pPr>
        <w:pStyle w:val="ListParagraph"/>
        <w:numPr>
          <w:ilvl w:val="0"/>
          <w:numId w:val="4"/>
        </w:numPr>
      </w:pPr>
      <w:r w:rsidRPr="003C6738">
        <w:t xml:space="preserve">Health and Safety: It is a legal requirement (at any event) that all exhibitors should have undertaken and be able to produce a meaningful risk assessment outlining their activities and methods to control any hazards and risks. The risk assessment should be available for inspection at the event upon request. It is the responsibility of the exhibitor to ensure </w:t>
      </w:r>
      <w:r w:rsidR="00CC6CD1">
        <w:t xml:space="preserve">that </w:t>
      </w:r>
      <w:r w:rsidRPr="003C6738">
        <w:t xml:space="preserve">their stand area, property and equipment is safe for all persons that may foreseeably come into contact with it. </w:t>
      </w:r>
    </w:p>
    <w:p w14:paraId="6676BA83" w14:textId="77777777" w:rsidR="00944E94" w:rsidRPr="003C6738" w:rsidRDefault="00944E94" w:rsidP="008245AF"/>
    <w:p w14:paraId="73DE1D03" w14:textId="59964906" w:rsidR="00E211AA" w:rsidRPr="003C6738" w:rsidRDefault="00E211AA" w:rsidP="00E05C0F">
      <w:pPr>
        <w:pStyle w:val="ListParagraph"/>
        <w:numPr>
          <w:ilvl w:val="0"/>
          <w:numId w:val="4"/>
        </w:numPr>
      </w:pPr>
      <w:r w:rsidRPr="003C6738">
        <w:t xml:space="preserve">Insurance: All exhibitors must have adequate insurance against all risks including third party claims and public liability. </w:t>
      </w:r>
      <w:r w:rsidR="00605BE4">
        <w:t>A copy of this insurance</w:t>
      </w:r>
      <w:r w:rsidR="00605BE4" w:rsidRPr="00605BE4">
        <w:t xml:space="preserve"> </w:t>
      </w:r>
      <w:r w:rsidR="00605BE4" w:rsidRPr="003C6738">
        <w:t>assessment should be available for inspection at the event upon request</w:t>
      </w:r>
      <w:r w:rsidR="00605BE4">
        <w:t xml:space="preserve">. </w:t>
      </w:r>
      <w:r w:rsidR="00DB05BB">
        <w:t>As a condition of attending a</w:t>
      </w:r>
      <w:r w:rsidRPr="003C6738">
        <w:t xml:space="preserve">ll participating exhibitors </w:t>
      </w:r>
      <w:r w:rsidR="00DB05BB">
        <w:t xml:space="preserve">agree to </w:t>
      </w:r>
      <w:r w:rsidRPr="003C6738">
        <w:t xml:space="preserve">indemnify </w:t>
      </w:r>
      <w:r w:rsidR="00944E94" w:rsidRPr="003C6738">
        <w:t xml:space="preserve">Experience </w:t>
      </w:r>
      <w:r w:rsidR="00684BE8">
        <w:t xml:space="preserve">Ilminster </w:t>
      </w:r>
      <w:r w:rsidR="00944E94" w:rsidRPr="003C6738">
        <w:t xml:space="preserve">CIC </w:t>
      </w:r>
      <w:r w:rsidRPr="003C6738">
        <w:t xml:space="preserve">against all claims, damages or loss arising from their attendance at the event. </w:t>
      </w:r>
    </w:p>
    <w:p w14:paraId="2B0BEBBC" w14:textId="77777777" w:rsidR="00E211AA" w:rsidRPr="003C6738" w:rsidRDefault="00E211AA" w:rsidP="008245AF"/>
    <w:p w14:paraId="035F57A7" w14:textId="71D154CF" w:rsidR="00E211AA" w:rsidRPr="003C6738" w:rsidRDefault="00E211AA" w:rsidP="00E05C0F">
      <w:pPr>
        <w:pStyle w:val="ListParagraph"/>
        <w:numPr>
          <w:ilvl w:val="0"/>
          <w:numId w:val="4"/>
        </w:numPr>
      </w:pPr>
      <w:r w:rsidRPr="003C6738">
        <w:t xml:space="preserve">Cancellations: Any cancellations made less than 30 days </w:t>
      </w:r>
      <w:r w:rsidR="00DB05BB">
        <w:t>before</w:t>
      </w:r>
      <w:r w:rsidRPr="003C6738">
        <w:t xml:space="preserve"> the event will incur a 100% cancellation fee.  Should the event be cancelled for reasons beyond the control of </w:t>
      </w:r>
      <w:r w:rsidR="00944E94" w:rsidRPr="003C6738">
        <w:t xml:space="preserve">Experience </w:t>
      </w:r>
      <w:r w:rsidR="008245AF">
        <w:t xml:space="preserve">Ilminster </w:t>
      </w:r>
      <w:r w:rsidR="00944E94" w:rsidRPr="003C6738">
        <w:t xml:space="preserve">CIC </w:t>
      </w:r>
      <w:r w:rsidRPr="003C6738">
        <w:t>(force majeure/acts of God) no refunds will be given, although an alternative date for the event will be sought if applicable.</w:t>
      </w:r>
    </w:p>
    <w:p w14:paraId="7BB258A9" w14:textId="77777777" w:rsidR="00E211AA" w:rsidRPr="003C6738" w:rsidRDefault="00E211AA" w:rsidP="008245AF"/>
    <w:p w14:paraId="0400580A" w14:textId="1C04CB56" w:rsidR="00E211AA" w:rsidRPr="003C6738" w:rsidRDefault="00E00DDC" w:rsidP="00E05C0F">
      <w:pPr>
        <w:pStyle w:val="ListParagraph"/>
        <w:numPr>
          <w:ilvl w:val="0"/>
          <w:numId w:val="4"/>
        </w:numPr>
      </w:pPr>
      <w:r w:rsidRPr="003C6738">
        <w:t>P</w:t>
      </w:r>
      <w:r w:rsidR="00684BE8">
        <w:t>itches</w:t>
      </w:r>
      <w:r w:rsidRPr="003C6738">
        <w:t xml:space="preserve"> </w:t>
      </w:r>
      <w:r w:rsidR="00E211AA" w:rsidRPr="003C6738">
        <w:t>are not guaranteed until full payment has been received. No exhibitor will be permitted to occupy space in the show without full payment being received.</w:t>
      </w:r>
    </w:p>
    <w:p w14:paraId="1C3E28DD" w14:textId="77777777" w:rsidR="00E211AA" w:rsidRPr="003C6738" w:rsidRDefault="00E211AA" w:rsidP="008245AF"/>
    <w:p w14:paraId="17B266BA" w14:textId="6BFCB374" w:rsidR="00E211AA" w:rsidRDefault="00E211AA" w:rsidP="00E05C0F">
      <w:pPr>
        <w:pStyle w:val="ListParagraph"/>
        <w:numPr>
          <w:ilvl w:val="0"/>
          <w:numId w:val="4"/>
        </w:numPr>
      </w:pPr>
      <w:r w:rsidRPr="003C6738">
        <w:t xml:space="preserve">In the unlikely event that the organisers are unable to provide the exact space/stand requirements indicated, then the organisers will, wherever possible, allocate a site which in their opinion is a suitable alternative. The organisers reserve the right to change the show layout at any time should this become necessary. </w:t>
      </w:r>
    </w:p>
    <w:p w14:paraId="321BA924" w14:textId="77777777" w:rsidR="00EF214B" w:rsidRDefault="00EF214B" w:rsidP="008245AF"/>
    <w:p w14:paraId="6A348D10" w14:textId="4F51B867" w:rsidR="00EF214B" w:rsidRPr="00E05C0F" w:rsidRDefault="00EF214B" w:rsidP="00E05C0F">
      <w:pPr>
        <w:pStyle w:val="ListParagraph"/>
        <w:numPr>
          <w:ilvl w:val="0"/>
          <w:numId w:val="4"/>
        </w:numPr>
        <w:rPr>
          <w:rFonts w:ascii="Tahoma" w:hAnsi="Tahoma" w:cs="Tahoma"/>
        </w:rPr>
      </w:pPr>
      <w:r>
        <w:t>D</w:t>
      </w:r>
      <w:r w:rsidRPr="00E05C0F">
        <w:rPr>
          <w:rFonts w:cs="Tahoma"/>
        </w:rPr>
        <w:t>ata protection laws mean we need your permission to stay in touch, even if you’ve given us consent before. So, if you don’t opt in to hear from</w:t>
      </w:r>
      <w:r w:rsidRPr="003C6738">
        <w:t xml:space="preserve"> Experience</w:t>
      </w:r>
      <w:r w:rsidR="008245AF">
        <w:t xml:space="preserve"> Ilminster</w:t>
      </w:r>
      <w:r w:rsidRPr="003C6738">
        <w:t xml:space="preserve"> CIC </w:t>
      </w:r>
      <w:r w:rsidRPr="00E05C0F">
        <w:rPr>
          <w:rFonts w:cs="Tahoma"/>
        </w:rPr>
        <w:t>about the events that we run, you may get left out. Be assured that your privacy is important to us. We’ll always keep your details secure</w:t>
      </w:r>
      <w:r w:rsidR="0053502F">
        <w:rPr>
          <w:rFonts w:cs="Tahoma"/>
        </w:rPr>
        <w:t>,</w:t>
      </w:r>
      <w:r w:rsidRPr="00E05C0F">
        <w:rPr>
          <w:rFonts w:cs="Tahoma"/>
        </w:rPr>
        <w:t xml:space="preserve"> and we’ll never pass them to others to use for marketing communications. You can always change your mind about whether to receive information from us by contacting us at</w:t>
      </w:r>
      <w:r w:rsidRPr="00E05C0F">
        <w:rPr>
          <w:rFonts w:cs="Arial"/>
          <w:b/>
          <w:bCs/>
          <w:lang w:eastAsia="en-GB"/>
        </w:rPr>
        <w:t xml:space="preserve">: </w:t>
      </w:r>
      <w:hyperlink r:id="rId9" w:history="1">
        <w:r w:rsidRPr="00E05C0F">
          <w:rPr>
            <w:rFonts w:cs="Arial"/>
            <w:b/>
            <w:bCs/>
            <w:color w:val="000080"/>
            <w:u w:val="single"/>
            <w:lang w:eastAsia="en-GB"/>
          </w:rPr>
          <w:t>carshow@ilminsterexperience.co.uk</w:t>
        </w:r>
      </w:hyperlink>
      <w:r w:rsidRPr="00E05C0F">
        <w:rPr>
          <w:rFonts w:cs="Tahoma"/>
        </w:rPr>
        <w:t>.</w:t>
      </w:r>
    </w:p>
    <w:sectPr w:rsidR="00EF214B" w:rsidRPr="00E05C0F" w:rsidSect="00017B93">
      <w:pgSz w:w="11906" w:h="16838"/>
      <w:pgMar w:top="720" w:right="720" w:bottom="720" w:left="720" w:header="709" w:footer="709"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0275" w14:textId="77777777" w:rsidR="003F2184" w:rsidRDefault="003F2184" w:rsidP="001B58E6">
      <w:pPr>
        <w:spacing w:after="0"/>
      </w:pPr>
      <w:r>
        <w:separator/>
      </w:r>
    </w:p>
  </w:endnote>
  <w:endnote w:type="continuationSeparator" w:id="0">
    <w:p w14:paraId="3AE70EAE" w14:textId="77777777" w:rsidR="003F2184" w:rsidRDefault="003F2184" w:rsidP="001B58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roadway">
    <w:altName w:val="Calibri"/>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A986F" w14:textId="77777777" w:rsidR="003F2184" w:rsidRDefault="003F2184" w:rsidP="001B58E6">
      <w:pPr>
        <w:spacing w:after="0"/>
      </w:pPr>
      <w:r>
        <w:separator/>
      </w:r>
    </w:p>
  </w:footnote>
  <w:footnote w:type="continuationSeparator" w:id="0">
    <w:p w14:paraId="6933A765" w14:textId="77777777" w:rsidR="003F2184" w:rsidRDefault="003F2184" w:rsidP="001B58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C96"/>
    <w:multiLevelType w:val="hybridMultilevel"/>
    <w:tmpl w:val="CDDE476E"/>
    <w:lvl w:ilvl="0" w:tplc="2A2C5636">
      <w:start w:val="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75C9A"/>
    <w:multiLevelType w:val="hybridMultilevel"/>
    <w:tmpl w:val="EA2EA000"/>
    <w:lvl w:ilvl="0" w:tplc="3E468C90">
      <w:start w:val="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773B9"/>
    <w:multiLevelType w:val="hybridMultilevel"/>
    <w:tmpl w:val="AD82F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A77B0"/>
    <w:multiLevelType w:val="hybridMultilevel"/>
    <w:tmpl w:val="32ECD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494155">
    <w:abstractNumId w:val="1"/>
  </w:num>
  <w:num w:numId="2" w16cid:durableId="97604553">
    <w:abstractNumId w:val="0"/>
  </w:num>
  <w:num w:numId="3" w16cid:durableId="438379277">
    <w:abstractNumId w:val="3"/>
  </w:num>
  <w:num w:numId="4" w16cid:durableId="740446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43"/>
    <w:rsid w:val="00005AA8"/>
    <w:rsid w:val="00011724"/>
    <w:rsid w:val="00014EBB"/>
    <w:rsid w:val="00017B93"/>
    <w:rsid w:val="00034CE5"/>
    <w:rsid w:val="000714DB"/>
    <w:rsid w:val="000728B8"/>
    <w:rsid w:val="000851EF"/>
    <w:rsid w:val="000C39F4"/>
    <w:rsid w:val="000D6290"/>
    <w:rsid w:val="000D6E85"/>
    <w:rsid w:val="0010327C"/>
    <w:rsid w:val="0010382C"/>
    <w:rsid w:val="0012036E"/>
    <w:rsid w:val="00192BC0"/>
    <w:rsid w:val="0019585D"/>
    <w:rsid w:val="00197F78"/>
    <w:rsid w:val="001B58E6"/>
    <w:rsid w:val="001C5F43"/>
    <w:rsid w:val="001D58CF"/>
    <w:rsid w:val="001E6502"/>
    <w:rsid w:val="001F532E"/>
    <w:rsid w:val="001F67F6"/>
    <w:rsid w:val="00264F38"/>
    <w:rsid w:val="00282399"/>
    <w:rsid w:val="002A29E6"/>
    <w:rsid w:val="002B3BB1"/>
    <w:rsid w:val="002D619B"/>
    <w:rsid w:val="00300E0C"/>
    <w:rsid w:val="0031190A"/>
    <w:rsid w:val="0031407A"/>
    <w:rsid w:val="003164B8"/>
    <w:rsid w:val="00321A15"/>
    <w:rsid w:val="00326490"/>
    <w:rsid w:val="0033517E"/>
    <w:rsid w:val="00346342"/>
    <w:rsid w:val="00383AB2"/>
    <w:rsid w:val="003859AA"/>
    <w:rsid w:val="003C3B60"/>
    <w:rsid w:val="003C6738"/>
    <w:rsid w:val="003E1F52"/>
    <w:rsid w:val="003E2FCD"/>
    <w:rsid w:val="003F07CA"/>
    <w:rsid w:val="003F2184"/>
    <w:rsid w:val="003F30B1"/>
    <w:rsid w:val="00401DFF"/>
    <w:rsid w:val="00434995"/>
    <w:rsid w:val="00484E54"/>
    <w:rsid w:val="00512EBA"/>
    <w:rsid w:val="00516B88"/>
    <w:rsid w:val="0053502F"/>
    <w:rsid w:val="00543EDF"/>
    <w:rsid w:val="005677BF"/>
    <w:rsid w:val="00571A22"/>
    <w:rsid w:val="005A29BF"/>
    <w:rsid w:val="005E13B8"/>
    <w:rsid w:val="00605BE4"/>
    <w:rsid w:val="006646E1"/>
    <w:rsid w:val="00664DEF"/>
    <w:rsid w:val="00670FB5"/>
    <w:rsid w:val="00671626"/>
    <w:rsid w:val="00681B49"/>
    <w:rsid w:val="00684BE8"/>
    <w:rsid w:val="006C2C9E"/>
    <w:rsid w:val="007210F2"/>
    <w:rsid w:val="007238B3"/>
    <w:rsid w:val="00733DF4"/>
    <w:rsid w:val="00735714"/>
    <w:rsid w:val="00750900"/>
    <w:rsid w:val="00776471"/>
    <w:rsid w:val="00777D69"/>
    <w:rsid w:val="007939DF"/>
    <w:rsid w:val="00793EE8"/>
    <w:rsid w:val="007A01A4"/>
    <w:rsid w:val="007A5A3F"/>
    <w:rsid w:val="007B7A4C"/>
    <w:rsid w:val="007C3C11"/>
    <w:rsid w:val="007F526D"/>
    <w:rsid w:val="008245AF"/>
    <w:rsid w:val="00835E62"/>
    <w:rsid w:val="00843C79"/>
    <w:rsid w:val="00844B2F"/>
    <w:rsid w:val="0084511B"/>
    <w:rsid w:val="00871396"/>
    <w:rsid w:val="0087186B"/>
    <w:rsid w:val="008A6B21"/>
    <w:rsid w:val="008A73BB"/>
    <w:rsid w:val="008C1E96"/>
    <w:rsid w:val="008D5E3F"/>
    <w:rsid w:val="008E523C"/>
    <w:rsid w:val="008F0B37"/>
    <w:rsid w:val="00904D4C"/>
    <w:rsid w:val="009121E1"/>
    <w:rsid w:val="009138F2"/>
    <w:rsid w:val="00944E94"/>
    <w:rsid w:val="009464F4"/>
    <w:rsid w:val="00953C65"/>
    <w:rsid w:val="00954D5E"/>
    <w:rsid w:val="00970DC4"/>
    <w:rsid w:val="00975696"/>
    <w:rsid w:val="0097724C"/>
    <w:rsid w:val="009B35C7"/>
    <w:rsid w:val="009B6119"/>
    <w:rsid w:val="009E50D2"/>
    <w:rsid w:val="009F2C8A"/>
    <w:rsid w:val="009F51AA"/>
    <w:rsid w:val="00A12D35"/>
    <w:rsid w:val="00A46237"/>
    <w:rsid w:val="00AA6ECC"/>
    <w:rsid w:val="00AC21F4"/>
    <w:rsid w:val="00AD3F90"/>
    <w:rsid w:val="00AE75EE"/>
    <w:rsid w:val="00AF3B61"/>
    <w:rsid w:val="00B13BC4"/>
    <w:rsid w:val="00B16A47"/>
    <w:rsid w:val="00B26085"/>
    <w:rsid w:val="00B314AF"/>
    <w:rsid w:val="00B31DFB"/>
    <w:rsid w:val="00B53DB1"/>
    <w:rsid w:val="00B63029"/>
    <w:rsid w:val="00B65140"/>
    <w:rsid w:val="00B7101F"/>
    <w:rsid w:val="00B94815"/>
    <w:rsid w:val="00B97232"/>
    <w:rsid w:val="00BA50CD"/>
    <w:rsid w:val="00BA5C49"/>
    <w:rsid w:val="00BB0E7A"/>
    <w:rsid w:val="00BC1608"/>
    <w:rsid w:val="00BE3F6B"/>
    <w:rsid w:val="00BF1CC1"/>
    <w:rsid w:val="00C002D5"/>
    <w:rsid w:val="00C02B9E"/>
    <w:rsid w:val="00C2492E"/>
    <w:rsid w:val="00C52299"/>
    <w:rsid w:val="00C74EAC"/>
    <w:rsid w:val="00C81565"/>
    <w:rsid w:val="00CA1B6E"/>
    <w:rsid w:val="00CB6BB9"/>
    <w:rsid w:val="00CC6CD1"/>
    <w:rsid w:val="00CC765A"/>
    <w:rsid w:val="00CD5EDD"/>
    <w:rsid w:val="00CF42E9"/>
    <w:rsid w:val="00D035E9"/>
    <w:rsid w:val="00D36ACC"/>
    <w:rsid w:val="00D46BD8"/>
    <w:rsid w:val="00D74D7B"/>
    <w:rsid w:val="00DB05BB"/>
    <w:rsid w:val="00DF4126"/>
    <w:rsid w:val="00E00DDC"/>
    <w:rsid w:val="00E01CF1"/>
    <w:rsid w:val="00E05C0F"/>
    <w:rsid w:val="00E14A8A"/>
    <w:rsid w:val="00E211AA"/>
    <w:rsid w:val="00E3409F"/>
    <w:rsid w:val="00E341C0"/>
    <w:rsid w:val="00E63648"/>
    <w:rsid w:val="00E93446"/>
    <w:rsid w:val="00E9485A"/>
    <w:rsid w:val="00EC070F"/>
    <w:rsid w:val="00EE387C"/>
    <w:rsid w:val="00EE7D2D"/>
    <w:rsid w:val="00EF214B"/>
    <w:rsid w:val="00EF246C"/>
    <w:rsid w:val="00F234A0"/>
    <w:rsid w:val="00F72E7B"/>
    <w:rsid w:val="00F87943"/>
    <w:rsid w:val="00FA361A"/>
    <w:rsid w:val="00FA74BC"/>
    <w:rsid w:val="00FC52DC"/>
    <w:rsid w:val="00FC6956"/>
    <w:rsid w:val="00FD2CD0"/>
    <w:rsid w:val="00FF6680"/>
    <w:rsid w:val="00FF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04992"/>
  <w14:defaultImageDpi w14:val="0"/>
  <w15:chartTrackingRefBased/>
  <w15:docId w15:val="{FF9DDCB6-70B7-45B1-8CFD-4CA0A715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2299"/>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C52299"/>
    <w:rPr>
      <w:rFonts w:ascii="Segoe UI" w:hAnsi="Segoe UI"/>
      <w:sz w:val="18"/>
    </w:rPr>
  </w:style>
  <w:style w:type="character" w:styleId="Hyperlink">
    <w:name w:val="Hyperlink"/>
    <w:uiPriority w:val="99"/>
    <w:unhideWhenUsed/>
    <w:rsid w:val="00005AA8"/>
    <w:rPr>
      <w:color w:val="0563C1"/>
      <w:u w:val="single"/>
    </w:rPr>
  </w:style>
  <w:style w:type="paragraph" w:styleId="ListParagraph">
    <w:name w:val="List Paragraph"/>
    <w:basedOn w:val="Normal"/>
    <w:uiPriority w:val="34"/>
    <w:qFormat/>
    <w:rsid w:val="00B13BC4"/>
    <w:pPr>
      <w:ind w:left="720"/>
      <w:contextualSpacing/>
    </w:pPr>
  </w:style>
  <w:style w:type="character" w:styleId="UnresolvedMention">
    <w:name w:val="Unresolved Mention"/>
    <w:uiPriority w:val="99"/>
    <w:semiHidden/>
    <w:unhideWhenUsed/>
    <w:rsid w:val="00B53DB1"/>
    <w:rPr>
      <w:color w:val="605E5C"/>
      <w:shd w:val="clear" w:color="auto" w:fill="E1DFDD"/>
    </w:rPr>
  </w:style>
  <w:style w:type="paragraph" w:styleId="Header">
    <w:name w:val="header"/>
    <w:basedOn w:val="Normal"/>
    <w:link w:val="HeaderChar"/>
    <w:uiPriority w:val="99"/>
    <w:unhideWhenUsed/>
    <w:rsid w:val="001B58E6"/>
    <w:pPr>
      <w:tabs>
        <w:tab w:val="center" w:pos="4513"/>
        <w:tab w:val="right" w:pos="9026"/>
      </w:tabs>
    </w:pPr>
  </w:style>
  <w:style w:type="character" w:customStyle="1" w:styleId="HeaderChar">
    <w:name w:val="Header Char"/>
    <w:basedOn w:val="DefaultParagraphFont"/>
    <w:link w:val="Header"/>
    <w:uiPriority w:val="99"/>
    <w:rsid w:val="001B58E6"/>
    <w:rPr>
      <w:sz w:val="22"/>
      <w:szCs w:val="22"/>
      <w:lang w:eastAsia="en-US"/>
    </w:rPr>
  </w:style>
  <w:style w:type="paragraph" w:styleId="Footer">
    <w:name w:val="footer"/>
    <w:basedOn w:val="Normal"/>
    <w:link w:val="FooterChar"/>
    <w:uiPriority w:val="99"/>
    <w:unhideWhenUsed/>
    <w:rsid w:val="001B58E6"/>
    <w:pPr>
      <w:tabs>
        <w:tab w:val="center" w:pos="4513"/>
        <w:tab w:val="right" w:pos="9026"/>
      </w:tabs>
    </w:pPr>
  </w:style>
  <w:style w:type="character" w:customStyle="1" w:styleId="FooterChar">
    <w:name w:val="Footer Char"/>
    <w:basedOn w:val="DefaultParagraphFont"/>
    <w:link w:val="Footer"/>
    <w:uiPriority w:val="99"/>
    <w:rsid w:val="001B58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401">
      <w:bodyDiv w:val="1"/>
      <w:marLeft w:val="0"/>
      <w:marRight w:val="0"/>
      <w:marTop w:val="0"/>
      <w:marBottom w:val="0"/>
      <w:divBdr>
        <w:top w:val="none" w:sz="0" w:space="0" w:color="auto"/>
        <w:left w:val="none" w:sz="0" w:space="0" w:color="auto"/>
        <w:bottom w:val="none" w:sz="0" w:space="0" w:color="auto"/>
        <w:right w:val="none" w:sz="0" w:space="0" w:color="auto"/>
      </w:divBdr>
    </w:div>
    <w:div w:id="8953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show@ilminsterexperience.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show@ilminsterexperie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Links>
    <vt:vector size="12" baseType="variant">
      <vt:variant>
        <vt:i4>5832753</vt:i4>
      </vt:variant>
      <vt:variant>
        <vt:i4>3</vt:i4>
      </vt:variant>
      <vt:variant>
        <vt:i4>0</vt:i4>
      </vt:variant>
      <vt:variant>
        <vt:i4>5</vt:i4>
      </vt:variant>
      <vt:variant>
        <vt:lpwstr>mailto:carshow@ilminsterexperience.co.uk</vt:lpwstr>
      </vt:variant>
      <vt:variant>
        <vt:lpwstr/>
      </vt:variant>
      <vt:variant>
        <vt:i4>5832753</vt:i4>
      </vt:variant>
      <vt:variant>
        <vt:i4>0</vt:i4>
      </vt:variant>
      <vt:variant>
        <vt:i4>0</vt:i4>
      </vt:variant>
      <vt:variant>
        <vt:i4>5</vt:i4>
      </vt:variant>
      <vt:variant>
        <vt:lpwstr>mailto:carshow@ilminsterexperience.co.uk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Deeley</dc:creator>
  <cp:keywords/>
  <cp:lastModifiedBy>Neil Roden</cp:lastModifiedBy>
  <cp:revision>2</cp:revision>
  <cp:lastPrinted>2025-02-19T18:17:00Z</cp:lastPrinted>
  <dcterms:created xsi:type="dcterms:W3CDTF">2025-12-18T15:30:00Z</dcterms:created>
  <dcterms:modified xsi:type="dcterms:W3CDTF">2025-12-18T15:30:00Z</dcterms:modified>
</cp:coreProperties>
</file>